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556" w:rsidRDefault="00902556" w:rsidP="00902556">
      <w:pPr>
        <w:jc w:val="center"/>
        <w:rPr>
          <w:b/>
          <w:bCs/>
          <w:sz w:val="32"/>
          <w:szCs w:val="32"/>
          <w:lang w:val="de-AT"/>
        </w:rPr>
      </w:pPr>
    </w:p>
    <w:p w:rsidR="00902556" w:rsidRPr="001A591E" w:rsidRDefault="00902556" w:rsidP="00902556">
      <w:pPr>
        <w:jc w:val="center"/>
        <w:rPr>
          <w:b/>
          <w:bCs/>
          <w:sz w:val="32"/>
          <w:szCs w:val="32"/>
          <w:lang w:val="de-AT"/>
        </w:rPr>
      </w:pPr>
      <w:r w:rsidRPr="001A591E">
        <w:rPr>
          <w:b/>
          <w:bCs/>
          <w:sz w:val="32"/>
          <w:szCs w:val="32"/>
          <w:lang w:val="de-AT"/>
        </w:rPr>
        <w:t>Selbsterfahrungskonzept</w:t>
      </w:r>
    </w:p>
    <w:p w:rsidR="00902556" w:rsidRDefault="00902556" w:rsidP="00902556">
      <w:pPr>
        <w:rPr>
          <w:lang w:val="de-AT"/>
        </w:rPr>
      </w:pPr>
    </w:p>
    <w:p w:rsidR="00902556" w:rsidRDefault="00902556" w:rsidP="00902556">
      <w:pPr>
        <w:pStyle w:val="Listenabsatz"/>
        <w:numPr>
          <w:ilvl w:val="0"/>
          <w:numId w:val="1"/>
        </w:numPr>
        <w:rPr>
          <w:b/>
          <w:bCs/>
          <w:lang w:val="de-AT"/>
        </w:rPr>
      </w:pPr>
      <w:r w:rsidRPr="00C63E4F">
        <w:rPr>
          <w:b/>
          <w:bCs/>
          <w:lang w:val="de-AT"/>
        </w:rPr>
        <w:t>Ziele</w:t>
      </w:r>
    </w:p>
    <w:p w:rsidR="00902556" w:rsidRDefault="00902556" w:rsidP="00902556">
      <w:r w:rsidRPr="00A10CC7">
        <w:rPr>
          <w:lang w:val="de-AT"/>
        </w:rPr>
        <w:t>Das</w:t>
      </w:r>
      <w:r>
        <w:rPr>
          <w:lang w:val="de-AT"/>
        </w:rPr>
        <w:t xml:space="preserve"> allgemeine Ziel der Selbsterfahrung ist laut </w:t>
      </w:r>
      <w:r>
        <w:t>Brüderl et al (2015) die Verbesserung folgender Kompetenzen:</w:t>
      </w:r>
    </w:p>
    <w:p w:rsidR="00902556" w:rsidRDefault="00902556" w:rsidP="00902556">
      <w:pPr>
        <w:pStyle w:val="KeinLeerraum"/>
        <w:numPr>
          <w:ilvl w:val="0"/>
          <w:numId w:val="4"/>
        </w:numPr>
        <w:rPr>
          <w:lang w:val="de-AT"/>
        </w:rPr>
      </w:pPr>
      <w:r w:rsidRPr="00A10CC7">
        <w:rPr>
          <w:lang w:val="de-AT"/>
        </w:rPr>
        <w:t>Personale Kompetenz</w:t>
      </w:r>
    </w:p>
    <w:p w:rsidR="00902556" w:rsidRPr="00A10CC7" w:rsidRDefault="00902556" w:rsidP="00902556">
      <w:pPr>
        <w:pStyle w:val="KeinLeerraum"/>
        <w:numPr>
          <w:ilvl w:val="0"/>
          <w:numId w:val="4"/>
        </w:numPr>
        <w:rPr>
          <w:lang w:val="de-AT"/>
        </w:rPr>
      </w:pPr>
      <w:r w:rsidRPr="00A10CC7">
        <w:rPr>
          <w:lang w:val="de-AT"/>
        </w:rPr>
        <w:t>Methodenkompetenz</w:t>
      </w:r>
    </w:p>
    <w:p w:rsidR="00902556" w:rsidRPr="00A10CC7" w:rsidRDefault="00902556" w:rsidP="00902556">
      <w:pPr>
        <w:pStyle w:val="KeinLeerraum"/>
        <w:numPr>
          <w:ilvl w:val="0"/>
          <w:numId w:val="4"/>
        </w:numPr>
        <w:rPr>
          <w:lang w:val="de-AT"/>
        </w:rPr>
      </w:pPr>
      <w:r w:rsidRPr="00A10CC7">
        <w:rPr>
          <w:lang w:val="de-AT"/>
        </w:rPr>
        <w:t>Interpersonelle Kompetenz</w:t>
      </w:r>
    </w:p>
    <w:p w:rsidR="00902556" w:rsidRDefault="00902556" w:rsidP="00902556">
      <w:pPr>
        <w:pStyle w:val="KeinLeerraum"/>
        <w:rPr>
          <w:lang w:val="de-AT"/>
        </w:rPr>
      </w:pPr>
    </w:p>
    <w:p w:rsidR="00902556" w:rsidRPr="00CA799B" w:rsidRDefault="00902556" w:rsidP="00902556">
      <w:pPr>
        <w:pStyle w:val="KeinLeerraum"/>
        <w:rPr>
          <w:lang w:val="de-AT"/>
        </w:rPr>
      </w:pPr>
      <w:r>
        <w:rPr>
          <w:lang w:val="de-AT"/>
        </w:rPr>
        <w:t>Diese Kompetenzen möchte ich in meinem Konzept folgendermaßen ausdifferenzieren:</w:t>
      </w:r>
    </w:p>
    <w:p w:rsidR="00902556" w:rsidRPr="00C63E4F" w:rsidRDefault="00902556" w:rsidP="00902556">
      <w:pPr>
        <w:pStyle w:val="Listenabsatz"/>
        <w:ind w:left="360"/>
        <w:rPr>
          <w:b/>
          <w:bCs/>
          <w:lang w:val="de-AT"/>
        </w:rPr>
      </w:pPr>
    </w:p>
    <w:p w:rsidR="00902556" w:rsidRDefault="00902556" w:rsidP="00902556">
      <w:pPr>
        <w:pStyle w:val="Listenabsatz"/>
        <w:numPr>
          <w:ilvl w:val="0"/>
          <w:numId w:val="2"/>
        </w:numPr>
        <w:ind w:left="360"/>
        <w:rPr>
          <w:lang w:val="de-AT"/>
        </w:rPr>
      </w:pPr>
      <w:r w:rsidRPr="00C63E4F">
        <w:rPr>
          <w:lang w:val="de-AT"/>
        </w:rPr>
        <w:t xml:space="preserve">Verstehen der eigenen Persönlichkeit sowie der Erlebens- und Interaktionsmuster anhand der biographischen Prägung und Lerngeschichte, d.h. Bewusstsein über eigenes allgemeines und situatives Verhalten auf den vier Verhaltensebenen, das sich </w:t>
      </w:r>
      <w:r>
        <w:rPr>
          <w:lang w:val="de-AT"/>
        </w:rPr>
        <w:t xml:space="preserve">als personale Kompetenz </w:t>
      </w:r>
      <w:r w:rsidRPr="00C63E4F">
        <w:rPr>
          <w:lang w:val="de-AT"/>
        </w:rPr>
        <w:t>natürlich auch auf die therapeutische Arbeit und Beziehungsgestaltung auswirkt</w:t>
      </w:r>
      <w:r>
        <w:rPr>
          <w:lang w:val="de-AT"/>
        </w:rPr>
        <w:t xml:space="preserve"> und somit Methodenkompetenz und interpersonelle Kompetenzen bedingt</w:t>
      </w:r>
      <w:r w:rsidRPr="00C63E4F">
        <w:rPr>
          <w:lang w:val="de-AT"/>
        </w:rPr>
        <w:t xml:space="preserve">: </w:t>
      </w:r>
    </w:p>
    <w:p w:rsidR="00902556" w:rsidRPr="00C63E4F" w:rsidRDefault="00902556" w:rsidP="00902556">
      <w:pPr>
        <w:pStyle w:val="Listenabsatz"/>
        <w:ind w:left="360"/>
        <w:rPr>
          <w:lang w:val="de-AT"/>
        </w:rPr>
      </w:pPr>
    </w:p>
    <w:p w:rsidR="00902556" w:rsidRPr="00C63E4F" w:rsidRDefault="00902556" w:rsidP="00902556">
      <w:pPr>
        <w:pStyle w:val="Listenabsatz"/>
        <w:numPr>
          <w:ilvl w:val="1"/>
          <w:numId w:val="2"/>
        </w:numPr>
        <w:ind w:left="1080"/>
        <w:rPr>
          <w:lang w:val="de-AT"/>
        </w:rPr>
      </w:pPr>
      <w:r w:rsidRPr="00C63E4F">
        <w:rPr>
          <w:lang w:val="de-AT"/>
        </w:rPr>
        <w:t>kognitiv: Denkweisen, Haltungen, Schemata, Glaubenssätze</w:t>
      </w:r>
    </w:p>
    <w:p w:rsidR="00902556" w:rsidRPr="00C63E4F" w:rsidRDefault="00902556" w:rsidP="00902556">
      <w:pPr>
        <w:pStyle w:val="Listenabsatz"/>
        <w:numPr>
          <w:ilvl w:val="1"/>
          <w:numId w:val="2"/>
        </w:numPr>
        <w:ind w:left="1080"/>
        <w:rPr>
          <w:lang w:val="de-AT"/>
        </w:rPr>
      </w:pPr>
      <w:r w:rsidRPr="00C63E4F">
        <w:rPr>
          <w:lang w:val="de-AT"/>
        </w:rPr>
        <w:t xml:space="preserve">emotional: Wahrnehmung der eigenen Gefühlswelt, v.a. Auseinandersetzung mit Ängsten, Traurigkeit, Ärger sowie der Befriedigung der psych. Grundbedürfnisse </w:t>
      </w:r>
    </w:p>
    <w:p w:rsidR="00902556" w:rsidRPr="00C63E4F" w:rsidRDefault="00902556" w:rsidP="00902556">
      <w:pPr>
        <w:pStyle w:val="Listenabsatz"/>
        <w:numPr>
          <w:ilvl w:val="1"/>
          <w:numId w:val="2"/>
        </w:numPr>
        <w:ind w:left="1080"/>
        <w:rPr>
          <w:lang w:val="de-AT"/>
        </w:rPr>
      </w:pPr>
      <w:r w:rsidRPr="00C63E4F">
        <w:rPr>
          <w:lang w:val="de-AT"/>
        </w:rPr>
        <w:t>physiologisch: Identifikation typischer individueller Körperreaktionen auf o.g. Emotionen</w:t>
      </w:r>
    </w:p>
    <w:p w:rsidR="00902556" w:rsidRPr="00C63E4F" w:rsidRDefault="00902556" w:rsidP="00902556">
      <w:pPr>
        <w:pStyle w:val="Listenabsatz"/>
        <w:numPr>
          <w:ilvl w:val="1"/>
          <w:numId w:val="2"/>
        </w:numPr>
        <w:ind w:left="1080"/>
        <w:rPr>
          <w:lang w:val="de-AT"/>
        </w:rPr>
      </w:pPr>
      <w:r w:rsidRPr="00C63E4F">
        <w:rPr>
          <w:lang w:val="de-AT"/>
        </w:rPr>
        <w:t>motorisch: Wahrnehmung typischer Handlungen und Reaktionen sowie der Bewältigungsstrategien insbesondere in o.g. Gefühlszuständen)</w:t>
      </w:r>
    </w:p>
    <w:p w:rsidR="00902556" w:rsidRDefault="00902556" w:rsidP="00902556">
      <w:pPr>
        <w:pStyle w:val="Listenabsatz"/>
        <w:ind w:left="360"/>
        <w:rPr>
          <w:lang w:val="de-AT"/>
        </w:rPr>
      </w:pPr>
    </w:p>
    <w:p w:rsidR="00902556" w:rsidRPr="00C63E4F" w:rsidRDefault="00902556" w:rsidP="00902556">
      <w:pPr>
        <w:pStyle w:val="Listenabsatz"/>
        <w:numPr>
          <w:ilvl w:val="0"/>
          <w:numId w:val="2"/>
        </w:numPr>
        <w:ind w:left="360"/>
        <w:rPr>
          <w:lang w:val="de-AT"/>
        </w:rPr>
      </w:pPr>
      <w:r w:rsidRPr="00C63E4F">
        <w:rPr>
          <w:lang w:val="de-AT"/>
        </w:rPr>
        <w:t>Persönlichkeitsreifung, Selbstfürsorge im Sinne einer ausgewogenen Bedürfnisbefriedigung und Verhaltensmodifikationen bei Dysfunktionalität in kognitiven Bewertungen, emotionalen Reaktionen sowie motorischen, physiologischen und interaktionellen Bewältigungsstrategien</w:t>
      </w:r>
      <w:r>
        <w:rPr>
          <w:lang w:val="de-AT"/>
        </w:rPr>
        <w:t xml:space="preserve"> </w:t>
      </w:r>
    </w:p>
    <w:p w:rsidR="00902556" w:rsidRDefault="00902556" w:rsidP="00902556">
      <w:pPr>
        <w:pStyle w:val="Listenabsatz"/>
        <w:numPr>
          <w:ilvl w:val="0"/>
          <w:numId w:val="2"/>
        </w:numPr>
        <w:ind w:left="360"/>
        <w:rPr>
          <w:lang w:val="de-AT"/>
        </w:rPr>
      </w:pPr>
      <w:r w:rsidRPr="00CA799B">
        <w:rPr>
          <w:lang w:val="de-AT"/>
        </w:rPr>
        <w:t xml:space="preserve">Bewusstes Wahrnehmen und Einhalten bzw. Nutzen von Grenzen und Ressourcen (Fähigkeiten, Kompetenzen, hilfreicher Strategien, wertvoller Eigenschaften, wichtiger Beziehungen, fördernder Hobbys und Aktivitäten, entspannender Maßnahmen usw.) </w:t>
      </w:r>
    </w:p>
    <w:p w:rsidR="00902556" w:rsidRDefault="00902556" w:rsidP="00902556">
      <w:pPr>
        <w:pStyle w:val="Listenabsatz"/>
        <w:numPr>
          <w:ilvl w:val="0"/>
          <w:numId w:val="2"/>
        </w:numPr>
        <w:ind w:left="360"/>
        <w:rPr>
          <w:lang w:val="de-AT"/>
        </w:rPr>
      </w:pPr>
      <w:r w:rsidRPr="00CA799B">
        <w:rPr>
          <w:lang w:val="de-AT"/>
        </w:rPr>
        <w:t>Vorbereitung auf die eigene psychotherapeutische Arbeit durch</w:t>
      </w:r>
    </w:p>
    <w:p w:rsidR="00902556" w:rsidRPr="00CA799B" w:rsidRDefault="00902556" w:rsidP="00902556">
      <w:pPr>
        <w:pStyle w:val="Listenabsatz"/>
        <w:ind w:left="360"/>
        <w:rPr>
          <w:lang w:val="de-AT"/>
        </w:rPr>
      </w:pPr>
    </w:p>
    <w:p w:rsidR="00902556" w:rsidRDefault="00902556" w:rsidP="00902556">
      <w:pPr>
        <w:pStyle w:val="Listenabsatz"/>
        <w:numPr>
          <w:ilvl w:val="0"/>
          <w:numId w:val="3"/>
        </w:numPr>
        <w:rPr>
          <w:lang w:val="de-AT"/>
        </w:rPr>
      </w:pPr>
      <w:r w:rsidRPr="00C63E4F">
        <w:rPr>
          <w:lang w:val="de-AT"/>
        </w:rPr>
        <w:t>Praktisches Erleben der Perspektiven und der Rolle der KlientInnen im Selbsterfahrungsprozess</w:t>
      </w:r>
      <w:r>
        <w:rPr>
          <w:lang w:val="de-AT"/>
        </w:rPr>
        <w:t xml:space="preserve"> </w:t>
      </w:r>
    </w:p>
    <w:p w:rsidR="00902556" w:rsidRDefault="00902556" w:rsidP="00902556">
      <w:pPr>
        <w:pStyle w:val="Listenabsatz"/>
        <w:numPr>
          <w:ilvl w:val="0"/>
          <w:numId w:val="3"/>
        </w:numPr>
        <w:rPr>
          <w:lang w:val="de-AT"/>
        </w:rPr>
      </w:pPr>
      <w:r w:rsidRPr="00C63E4F">
        <w:rPr>
          <w:lang w:val="de-AT"/>
        </w:rPr>
        <w:t>Erlernen therapeutischer Strategien</w:t>
      </w:r>
      <w:r>
        <w:rPr>
          <w:lang w:val="de-AT"/>
        </w:rPr>
        <w:t>, Interventionen</w:t>
      </w:r>
      <w:r w:rsidRPr="00C63E4F">
        <w:rPr>
          <w:lang w:val="de-AT"/>
        </w:rPr>
        <w:t xml:space="preserve"> und Kompetenzen am Modell des Lehrtherapeuten</w:t>
      </w:r>
      <w:r>
        <w:rPr>
          <w:lang w:val="de-AT"/>
        </w:rPr>
        <w:t xml:space="preserve"> </w:t>
      </w:r>
    </w:p>
    <w:p w:rsidR="00902556" w:rsidRPr="00C63E4F" w:rsidRDefault="00902556" w:rsidP="00902556">
      <w:pPr>
        <w:pStyle w:val="Listenabsatz"/>
        <w:numPr>
          <w:ilvl w:val="0"/>
          <w:numId w:val="3"/>
        </w:numPr>
        <w:rPr>
          <w:lang w:val="de-AT"/>
        </w:rPr>
      </w:pPr>
      <w:r w:rsidRPr="00C63E4F">
        <w:rPr>
          <w:lang w:val="de-AT"/>
        </w:rPr>
        <w:t>Reflexion therapeutischer Interaktion auf Grundlage der eigenen Persönlichkeit</w:t>
      </w:r>
    </w:p>
    <w:p w:rsidR="00902556" w:rsidRDefault="00902556" w:rsidP="00902556">
      <w:pPr>
        <w:rPr>
          <w:lang w:val="de-AT"/>
        </w:rPr>
      </w:pPr>
    </w:p>
    <w:p w:rsidR="00902556" w:rsidRDefault="00902556" w:rsidP="00902556">
      <w:pPr>
        <w:rPr>
          <w:lang w:val="de-AT"/>
        </w:rPr>
      </w:pPr>
    </w:p>
    <w:p w:rsidR="00902556" w:rsidRPr="00F71A3C" w:rsidRDefault="00902556" w:rsidP="00902556">
      <w:pPr>
        <w:pStyle w:val="Listenabsatz"/>
        <w:numPr>
          <w:ilvl w:val="0"/>
          <w:numId w:val="1"/>
        </w:numPr>
        <w:rPr>
          <w:b/>
          <w:bCs/>
          <w:lang w:val="de-AT"/>
        </w:rPr>
      </w:pPr>
      <w:r w:rsidRPr="00F71A3C">
        <w:rPr>
          <w:b/>
          <w:bCs/>
          <w:lang w:val="de-AT"/>
        </w:rPr>
        <w:t>Schwerpunkte</w:t>
      </w:r>
    </w:p>
    <w:p w:rsidR="00902556" w:rsidRDefault="00902556" w:rsidP="00902556">
      <w:r>
        <w:t>In meinem Konzept gibt es allgemeine und individuelle Schwerpunkte. Letztere hängen ab von möglichen Defiziten in den o.g. personalen, interpersonellen oder methodischen Kompetenzen.</w:t>
      </w:r>
    </w:p>
    <w:p w:rsidR="00902556" w:rsidRDefault="00902556" w:rsidP="00902556">
      <w:r>
        <w:t>Die allgemeinen Schwerpunkte setze ich so, dass ich als Lehrtherapeut den aktuellen Reifezustand, Kompetenzen und -defizite sowie Entwicklungspotenziale einschätzen und nachvollziehen kann. Dazu bedarf es einer ausführlichen verhaltenstherapeutischen Diagnostik, die im Grunde die gesamte Auseinandersetzung mit der eigenen biographischen Lern- und Prägungsgeschichte, bindungsbasiert und interaktionell auf allen Verhaltensebenen, beinhaltet. Die Ergebnisse werden gemeinsam evaluiert, anschließend werden Ziele und Verhaltensmodifikationen zur Verbesserung der drei Kompetenzen erarbeitet und in weiteren Schritten über diverse Interventionen umgesetzt. Insoweit ähnelt das Vorgehen dem Therapieprozessmodel von Kanfer et. al (2012). Dabei lege ich besonders Wert auf die Themenbereiche Interaktionsmuster und Rollenverständnis, Emotionsregulation, Selbstwertstärkung und Bedürfnisbefriedigung/ Selbstfürsorge. Mein Vorgehen ist ressourcenorientiert und zielt ab auf eine Ressourcenerweiterung, die fortlaufend vom Auszubildenden dokumentiert wird.</w:t>
      </w:r>
    </w:p>
    <w:p w:rsidR="00902556" w:rsidRDefault="00902556" w:rsidP="00902556">
      <w:r>
        <w:t>Daneben liegen individuelle Schwerpunkte natürlich auf der vom Auszubildenden explizit gewünschten Bearbeitung der von ihm selbst wahrgenommenen Problemthemen.</w:t>
      </w:r>
    </w:p>
    <w:p w:rsidR="00902556" w:rsidRDefault="00902556" w:rsidP="00902556">
      <w:pPr>
        <w:pStyle w:val="KeinLeerraum"/>
      </w:pPr>
    </w:p>
    <w:p w:rsidR="00902556" w:rsidRDefault="00902556" w:rsidP="00902556">
      <w:pPr>
        <w:pStyle w:val="Listenabsatz"/>
        <w:numPr>
          <w:ilvl w:val="0"/>
          <w:numId w:val="1"/>
        </w:numPr>
        <w:rPr>
          <w:b/>
          <w:bCs/>
          <w:lang w:val="de-AT"/>
        </w:rPr>
      </w:pPr>
      <w:r w:rsidRPr="00F71A3C">
        <w:rPr>
          <w:b/>
          <w:bCs/>
          <w:lang w:val="de-AT"/>
        </w:rPr>
        <w:t>Inhaltliche Themen</w:t>
      </w:r>
    </w:p>
    <w:p w:rsidR="00902556" w:rsidRPr="00F71A3C" w:rsidRDefault="00902556" w:rsidP="00902556">
      <w:pPr>
        <w:pStyle w:val="Listenabsatz"/>
        <w:ind w:left="360"/>
        <w:rPr>
          <w:b/>
          <w:bCs/>
          <w:lang w:val="de-AT"/>
        </w:rPr>
      </w:pPr>
    </w:p>
    <w:p w:rsidR="00902556" w:rsidRPr="001A591E" w:rsidRDefault="00902556" w:rsidP="00902556">
      <w:pPr>
        <w:pStyle w:val="Listenabsatz"/>
        <w:numPr>
          <w:ilvl w:val="0"/>
          <w:numId w:val="5"/>
        </w:numPr>
        <w:rPr>
          <w:lang w:val="de-AT"/>
        </w:rPr>
      </w:pPr>
      <w:r w:rsidRPr="001A591E">
        <w:rPr>
          <w:lang w:val="de-AT"/>
        </w:rPr>
        <w:t>Biographie, Persönlichkeit, Lern- und Prägungsgeschichte, kritische Lebensereignisse und die Auswirkungen auf die Persönlichkeit und aktuelles Verhalten</w:t>
      </w:r>
    </w:p>
    <w:p w:rsidR="00902556" w:rsidRPr="001A591E" w:rsidRDefault="00902556" w:rsidP="00902556">
      <w:pPr>
        <w:pStyle w:val="Listenabsatz"/>
        <w:numPr>
          <w:ilvl w:val="0"/>
          <w:numId w:val="5"/>
        </w:numPr>
        <w:rPr>
          <w:lang w:val="de-AT"/>
        </w:rPr>
      </w:pPr>
      <w:r w:rsidRPr="001A591E">
        <w:rPr>
          <w:lang w:val="de-AT"/>
        </w:rPr>
        <w:t>Bindungs- und Interaktionsverhalten</w:t>
      </w:r>
    </w:p>
    <w:p w:rsidR="00902556" w:rsidRPr="001A591E" w:rsidRDefault="00902556" w:rsidP="00902556">
      <w:pPr>
        <w:pStyle w:val="Listenabsatz"/>
        <w:numPr>
          <w:ilvl w:val="0"/>
          <w:numId w:val="5"/>
        </w:numPr>
        <w:rPr>
          <w:lang w:val="de-AT"/>
        </w:rPr>
      </w:pPr>
      <w:r w:rsidRPr="001A591E">
        <w:rPr>
          <w:lang w:val="de-AT"/>
        </w:rPr>
        <w:t>Rollenverständnis, Identitätserleben, Selbstbild, Selbstkonzept als Psychotherapeut</w:t>
      </w:r>
    </w:p>
    <w:p w:rsidR="00902556" w:rsidRPr="001A591E" w:rsidRDefault="00902556" w:rsidP="00902556">
      <w:pPr>
        <w:pStyle w:val="Listenabsatz"/>
        <w:numPr>
          <w:ilvl w:val="0"/>
          <w:numId w:val="5"/>
        </w:numPr>
        <w:rPr>
          <w:lang w:val="de-AT"/>
        </w:rPr>
      </w:pPr>
      <w:r w:rsidRPr="001A591E">
        <w:rPr>
          <w:lang w:val="de-AT"/>
        </w:rPr>
        <w:t>Achtsamkeit, Emotionsregulation (insb. Ängste, Traurigkeit, Wut), Bewältigungsstrategien, Modi und Schemata</w:t>
      </w:r>
    </w:p>
    <w:p w:rsidR="00902556" w:rsidRPr="001A591E" w:rsidRDefault="00902556" w:rsidP="00902556">
      <w:pPr>
        <w:pStyle w:val="Listenabsatz"/>
        <w:numPr>
          <w:ilvl w:val="0"/>
          <w:numId w:val="5"/>
        </w:numPr>
        <w:rPr>
          <w:lang w:val="de-AT"/>
        </w:rPr>
      </w:pPr>
      <w:r w:rsidRPr="001A591E">
        <w:rPr>
          <w:lang w:val="de-AT"/>
        </w:rPr>
        <w:t>Bedürfnisbefriedigung</w:t>
      </w:r>
    </w:p>
    <w:p w:rsidR="00902556" w:rsidRPr="001A591E" w:rsidRDefault="00902556" w:rsidP="00902556">
      <w:pPr>
        <w:pStyle w:val="Listenabsatz"/>
        <w:numPr>
          <w:ilvl w:val="0"/>
          <w:numId w:val="5"/>
        </w:numPr>
        <w:rPr>
          <w:lang w:val="de-AT"/>
        </w:rPr>
      </w:pPr>
      <w:r w:rsidRPr="001A591E">
        <w:rPr>
          <w:lang w:val="de-AT"/>
        </w:rPr>
        <w:t>Selbstakzeptanz, Selbstwerterleben, Selbstfürsorge</w:t>
      </w:r>
    </w:p>
    <w:p w:rsidR="00902556" w:rsidRPr="001A591E" w:rsidRDefault="00902556" w:rsidP="00902556">
      <w:pPr>
        <w:pStyle w:val="Listenabsatz"/>
        <w:numPr>
          <w:ilvl w:val="0"/>
          <w:numId w:val="5"/>
        </w:numPr>
        <w:rPr>
          <w:lang w:val="de-AT"/>
        </w:rPr>
      </w:pPr>
      <w:r w:rsidRPr="001A591E">
        <w:rPr>
          <w:lang w:val="de-AT"/>
        </w:rPr>
        <w:t>Ressourcen (Talente, Eigenschaften, Fähigkeiten, wichtige Beziehungen, Hobbys, Strategien, …)</w:t>
      </w:r>
    </w:p>
    <w:p w:rsidR="00902556" w:rsidRPr="001A591E" w:rsidRDefault="00902556" w:rsidP="00902556">
      <w:pPr>
        <w:pStyle w:val="Listenabsatz"/>
        <w:numPr>
          <w:ilvl w:val="0"/>
          <w:numId w:val="5"/>
        </w:numPr>
        <w:rPr>
          <w:lang w:val="de-AT"/>
        </w:rPr>
      </w:pPr>
      <w:r w:rsidRPr="001A591E">
        <w:rPr>
          <w:lang w:val="de-AT"/>
        </w:rPr>
        <w:t>Werte, Haltungen, Glaubenssätze, Normen, Antreiber- und Kritikerbotschaften</w:t>
      </w:r>
    </w:p>
    <w:p w:rsidR="00902556" w:rsidRPr="001A591E" w:rsidRDefault="00902556" w:rsidP="00902556">
      <w:pPr>
        <w:pStyle w:val="Listenabsatz"/>
        <w:numPr>
          <w:ilvl w:val="0"/>
          <w:numId w:val="5"/>
        </w:numPr>
        <w:rPr>
          <w:lang w:val="de-AT"/>
        </w:rPr>
      </w:pPr>
      <w:r w:rsidRPr="001A591E">
        <w:rPr>
          <w:lang w:val="de-AT"/>
        </w:rPr>
        <w:t>Sinnerleben</w:t>
      </w:r>
    </w:p>
    <w:p w:rsidR="00902556" w:rsidRPr="001A591E" w:rsidRDefault="00902556" w:rsidP="00902556">
      <w:pPr>
        <w:pStyle w:val="Listenabsatz"/>
        <w:numPr>
          <w:ilvl w:val="0"/>
          <w:numId w:val="5"/>
        </w:numPr>
        <w:rPr>
          <w:lang w:val="de-AT"/>
        </w:rPr>
      </w:pPr>
      <w:r w:rsidRPr="001A591E">
        <w:rPr>
          <w:lang w:val="de-AT"/>
        </w:rPr>
        <w:t>Spiritualität, Religiösität, Ethik</w:t>
      </w:r>
    </w:p>
    <w:p w:rsidR="00902556" w:rsidRPr="001A591E" w:rsidRDefault="00902556" w:rsidP="00902556">
      <w:pPr>
        <w:pStyle w:val="Listenabsatz"/>
        <w:numPr>
          <w:ilvl w:val="0"/>
          <w:numId w:val="5"/>
        </w:numPr>
        <w:rPr>
          <w:lang w:val="de-AT"/>
        </w:rPr>
      </w:pPr>
      <w:r w:rsidRPr="001A591E">
        <w:rPr>
          <w:lang w:val="de-AT"/>
        </w:rPr>
        <w:t>Beziehungserfahrungen, Konfliktverhalten, Nähe und Distanz</w:t>
      </w:r>
    </w:p>
    <w:p w:rsidR="00902556" w:rsidRPr="001A591E" w:rsidRDefault="00902556" w:rsidP="00902556">
      <w:pPr>
        <w:pStyle w:val="Listenabsatz"/>
        <w:numPr>
          <w:ilvl w:val="0"/>
          <w:numId w:val="5"/>
        </w:numPr>
        <w:rPr>
          <w:lang w:val="de-AT"/>
        </w:rPr>
      </w:pPr>
      <w:r w:rsidRPr="001A591E">
        <w:rPr>
          <w:lang w:val="de-AT"/>
        </w:rPr>
        <w:t>Partnerschaft und Sexualität</w:t>
      </w:r>
    </w:p>
    <w:p w:rsidR="00902556" w:rsidRPr="001A591E" w:rsidRDefault="00902556" w:rsidP="00902556">
      <w:pPr>
        <w:pStyle w:val="Listenabsatz"/>
        <w:numPr>
          <w:ilvl w:val="0"/>
          <w:numId w:val="5"/>
        </w:numPr>
        <w:rPr>
          <w:lang w:val="de-AT"/>
        </w:rPr>
      </w:pPr>
      <w:r w:rsidRPr="001A591E">
        <w:rPr>
          <w:lang w:val="de-AT"/>
        </w:rPr>
        <w:t>Kinder und Familie</w:t>
      </w:r>
    </w:p>
    <w:p w:rsidR="00902556" w:rsidRPr="001A591E" w:rsidRDefault="00902556" w:rsidP="00902556">
      <w:pPr>
        <w:pStyle w:val="Listenabsatz"/>
        <w:numPr>
          <w:ilvl w:val="0"/>
          <w:numId w:val="5"/>
        </w:numPr>
        <w:rPr>
          <w:lang w:val="de-AT"/>
        </w:rPr>
      </w:pPr>
      <w:r w:rsidRPr="001A591E">
        <w:rPr>
          <w:lang w:val="de-AT"/>
        </w:rPr>
        <w:t>Geburt und Tod/ Verlust</w:t>
      </w:r>
    </w:p>
    <w:p w:rsidR="00902556" w:rsidRPr="001A591E" w:rsidRDefault="00902556" w:rsidP="00902556">
      <w:pPr>
        <w:pStyle w:val="Listenabsatz"/>
        <w:numPr>
          <w:ilvl w:val="0"/>
          <w:numId w:val="5"/>
        </w:numPr>
        <w:rPr>
          <w:lang w:val="de-AT"/>
        </w:rPr>
      </w:pPr>
      <w:r w:rsidRPr="001A591E">
        <w:rPr>
          <w:lang w:val="de-AT"/>
        </w:rPr>
        <w:t>Umgang mit Erfolg und Misserfolg</w:t>
      </w:r>
    </w:p>
    <w:p w:rsidR="00902556" w:rsidRPr="001A591E" w:rsidRDefault="00902556" w:rsidP="00902556">
      <w:pPr>
        <w:pStyle w:val="Listenabsatz"/>
        <w:numPr>
          <w:ilvl w:val="0"/>
          <w:numId w:val="5"/>
        </w:numPr>
        <w:rPr>
          <w:lang w:val="de-AT"/>
        </w:rPr>
      </w:pPr>
      <w:r w:rsidRPr="001A591E">
        <w:rPr>
          <w:lang w:val="de-AT"/>
        </w:rPr>
        <w:t>Süchte</w:t>
      </w:r>
    </w:p>
    <w:p w:rsidR="00902556" w:rsidRDefault="00902556" w:rsidP="00902556">
      <w:pPr>
        <w:rPr>
          <w:lang w:val="de-AT"/>
        </w:rPr>
      </w:pPr>
    </w:p>
    <w:p w:rsidR="00902556" w:rsidRDefault="00902556" w:rsidP="00902556">
      <w:pPr>
        <w:rPr>
          <w:lang w:val="de-AT"/>
        </w:rPr>
      </w:pPr>
    </w:p>
    <w:p w:rsidR="00902556" w:rsidRDefault="00902556" w:rsidP="00902556">
      <w:pPr>
        <w:pStyle w:val="Listenabsatz"/>
        <w:numPr>
          <w:ilvl w:val="0"/>
          <w:numId w:val="1"/>
        </w:numPr>
        <w:rPr>
          <w:b/>
          <w:bCs/>
          <w:lang w:val="de-AT"/>
        </w:rPr>
      </w:pPr>
      <w:r w:rsidRPr="00F71A3C">
        <w:rPr>
          <w:b/>
          <w:bCs/>
          <w:lang w:val="de-AT"/>
        </w:rPr>
        <w:t>Ablauf</w:t>
      </w:r>
    </w:p>
    <w:p w:rsidR="00902556" w:rsidRPr="00F71A3C" w:rsidRDefault="00902556" w:rsidP="00902556">
      <w:pPr>
        <w:pStyle w:val="Listenabsatz"/>
        <w:ind w:left="360"/>
        <w:rPr>
          <w:b/>
          <w:bCs/>
          <w:lang w:val="de-AT"/>
        </w:rPr>
      </w:pPr>
    </w:p>
    <w:p w:rsidR="00902556" w:rsidRDefault="00902556" w:rsidP="00902556">
      <w:pPr>
        <w:pStyle w:val="Listenabsatz"/>
        <w:numPr>
          <w:ilvl w:val="0"/>
          <w:numId w:val="7"/>
        </w:numPr>
        <w:rPr>
          <w:b/>
          <w:bCs/>
        </w:rPr>
      </w:pPr>
      <w:r w:rsidRPr="001A591E">
        <w:rPr>
          <w:b/>
          <w:bCs/>
        </w:rPr>
        <w:t>Erstgespräch</w:t>
      </w:r>
    </w:p>
    <w:p w:rsidR="00902556" w:rsidRPr="001A591E" w:rsidRDefault="00902556" w:rsidP="00902556">
      <w:pPr>
        <w:pStyle w:val="Listenabsatz"/>
        <w:ind w:left="360"/>
        <w:rPr>
          <w:b/>
          <w:bCs/>
        </w:rPr>
      </w:pPr>
    </w:p>
    <w:p w:rsidR="00902556" w:rsidRDefault="00902556" w:rsidP="00902556">
      <w:pPr>
        <w:pStyle w:val="Listenabsatz"/>
        <w:numPr>
          <w:ilvl w:val="0"/>
          <w:numId w:val="8"/>
        </w:numPr>
      </w:pPr>
      <w:r>
        <w:t>Vorstellung und Kennenlernen</w:t>
      </w:r>
    </w:p>
    <w:p w:rsidR="00902556" w:rsidRDefault="00902556" w:rsidP="00902556">
      <w:pPr>
        <w:pStyle w:val="Listenabsatz"/>
        <w:numPr>
          <w:ilvl w:val="0"/>
          <w:numId w:val="8"/>
        </w:numPr>
      </w:pPr>
      <w:r>
        <w:t>Klärung der Rahmenbedingungen (Frequenz, Dauer, Verschwiegenheit, Honorar, Aufklärung, …)</w:t>
      </w:r>
    </w:p>
    <w:p w:rsidR="00902556" w:rsidRDefault="00902556" w:rsidP="00902556">
      <w:pPr>
        <w:pStyle w:val="Listenabsatz"/>
        <w:numPr>
          <w:ilvl w:val="0"/>
          <w:numId w:val="8"/>
        </w:numPr>
      </w:pPr>
      <w:r>
        <w:t>Erhebung von Erwartungen und Wünschen des Auszubildenden auch hinsichtlich seiner für ihn relevanten Problemthemen</w:t>
      </w:r>
    </w:p>
    <w:p w:rsidR="00902556" w:rsidRDefault="00902556" w:rsidP="00902556">
      <w:pPr>
        <w:pStyle w:val="Listenabsatz"/>
        <w:numPr>
          <w:ilvl w:val="0"/>
          <w:numId w:val="8"/>
        </w:numPr>
      </w:pPr>
      <w:r>
        <w:t>Vermittlung meine</w:t>
      </w:r>
      <w:r w:rsidR="005D5C75">
        <w:t>s</w:t>
      </w:r>
      <w:bookmarkStart w:id="0" w:name="_GoBack"/>
      <w:bookmarkEnd w:id="0"/>
      <w:r>
        <w:t xml:space="preserve"> Selbsterfahrungskonzepts und meiner Arbeitsweise</w:t>
      </w:r>
    </w:p>
    <w:p w:rsidR="00902556" w:rsidRDefault="00902556" w:rsidP="00902556">
      <w:pPr>
        <w:pStyle w:val="Listenabsatz"/>
        <w:ind w:left="360"/>
      </w:pPr>
    </w:p>
    <w:p w:rsidR="00902556" w:rsidRDefault="00902556" w:rsidP="00902556">
      <w:pPr>
        <w:pStyle w:val="Listenabsatz"/>
        <w:ind w:left="360"/>
      </w:pPr>
    </w:p>
    <w:p w:rsidR="00902556" w:rsidRDefault="00902556" w:rsidP="00902556">
      <w:pPr>
        <w:pStyle w:val="Listenabsatz"/>
        <w:numPr>
          <w:ilvl w:val="0"/>
          <w:numId w:val="7"/>
        </w:numPr>
        <w:rPr>
          <w:b/>
          <w:bCs/>
        </w:rPr>
      </w:pPr>
      <w:r w:rsidRPr="001A591E">
        <w:rPr>
          <w:b/>
          <w:bCs/>
        </w:rPr>
        <w:t>Phase der Anamnese: Verhaltensanalyse, Zielanalyse, Ressourcenanalyse</w:t>
      </w:r>
    </w:p>
    <w:p w:rsidR="00902556" w:rsidRPr="001A591E" w:rsidRDefault="00902556" w:rsidP="00902556">
      <w:pPr>
        <w:pStyle w:val="Listenabsatz"/>
        <w:ind w:left="360"/>
        <w:rPr>
          <w:b/>
          <w:bCs/>
        </w:rPr>
      </w:pPr>
    </w:p>
    <w:p w:rsidR="00902556" w:rsidRDefault="00902556" w:rsidP="00902556">
      <w:pPr>
        <w:pStyle w:val="Listenabsatz"/>
        <w:numPr>
          <w:ilvl w:val="0"/>
          <w:numId w:val="8"/>
        </w:numPr>
      </w:pPr>
      <w:r>
        <w:t>Biographieerhebung, Verhaltensdiagnostik, Ausfüllen der Fragebögen (Lebensfragebogen usw., siehe oben)</w:t>
      </w:r>
    </w:p>
    <w:p w:rsidR="00902556" w:rsidRDefault="00902556" w:rsidP="00902556">
      <w:pPr>
        <w:pStyle w:val="Listenabsatz"/>
        <w:numPr>
          <w:ilvl w:val="0"/>
          <w:numId w:val="8"/>
        </w:numPr>
      </w:pPr>
      <w:r>
        <w:t>Erstellung einer Makroanalyse/ Problemanalyse</w:t>
      </w:r>
    </w:p>
    <w:p w:rsidR="00902556" w:rsidRDefault="00902556" w:rsidP="00902556">
      <w:pPr>
        <w:pStyle w:val="Listenabsatz"/>
        <w:numPr>
          <w:ilvl w:val="0"/>
          <w:numId w:val="8"/>
        </w:numPr>
      </w:pPr>
      <w:r>
        <w:t>Erstellung des individuellen Modusmodells, Entwicklung des Modus- und Schemaverständnisses, Analyse von emotionalen Bewältigungsstrategien, Konflikt- und Interaktionsverhalten, horizontale Verhaltensanalysen, ggfs. Verhaltenstagebücher/-protokolle</w:t>
      </w:r>
    </w:p>
    <w:p w:rsidR="00902556" w:rsidRDefault="00902556" w:rsidP="00902556">
      <w:pPr>
        <w:pStyle w:val="Listenabsatz"/>
        <w:numPr>
          <w:ilvl w:val="0"/>
          <w:numId w:val="8"/>
        </w:numPr>
      </w:pPr>
      <w:r>
        <w:t>Psychoedukation zu Grundbedürfnissen und Emotionen sowie Körperreaktionen, u.a. Stresskreislauf</w:t>
      </w:r>
    </w:p>
    <w:p w:rsidR="00902556" w:rsidRDefault="00902556" w:rsidP="00902556">
      <w:pPr>
        <w:pStyle w:val="Listenabsatz"/>
        <w:numPr>
          <w:ilvl w:val="0"/>
          <w:numId w:val="8"/>
        </w:numPr>
      </w:pPr>
      <w:r>
        <w:t>Zielanalyse, Motivationsanalyse</w:t>
      </w:r>
    </w:p>
    <w:p w:rsidR="00902556" w:rsidRDefault="00902556" w:rsidP="00902556">
      <w:pPr>
        <w:pStyle w:val="Listenabsatz"/>
        <w:numPr>
          <w:ilvl w:val="0"/>
          <w:numId w:val="8"/>
        </w:numPr>
      </w:pPr>
      <w:r>
        <w:t>Ressourcenanalyse</w:t>
      </w:r>
    </w:p>
    <w:p w:rsidR="00902556" w:rsidRDefault="00902556" w:rsidP="00902556">
      <w:pPr>
        <w:contextualSpacing/>
      </w:pPr>
    </w:p>
    <w:p w:rsidR="00902556" w:rsidRDefault="00902556" w:rsidP="00902556">
      <w:pPr>
        <w:pStyle w:val="Listenabsatz"/>
        <w:numPr>
          <w:ilvl w:val="0"/>
          <w:numId w:val="7"/>
        </w:numPr>
        <w:rPr>
          <w:b/>
          <w:bCs/>
        </w:rPr>
      </w:pPr>
      <w:r w:rsidRPr="001A591E">
        <w:rPr>
          <w:b/>
          <w:bCs/>
        </w:rPr>
        <w:t>Phase der Veränderung: Verhaltensmodifikationen, Reifeprozess, Persönlichkeitsentwicklung</w:t>
      </w:r>
    </w:p>
    <w:p w:rsidR="00902556" w:rsidRPr="001A591E" w:rsidRDefault="00902556" w:rsidP="00902556">
      <w:pPr>
        <w:pStyle w:val="Listenabsatz"/>
        <w:ind w:left="360"/>
        <w:rPr>
          <w:b/>
          <w:bCs/>
        </w:rPr>
      </w:pPr>
    </w:p>
    <w:p w:rsidR="00902556" w:rsidRDefault="00902556" w:rsidP="00902556">
      <w:pPr>
        <w:pStyle w:val="Listenabsatz"/>
        <w:numPr>
          <w:ilvl w:val="0"/>
          <w:numId w:val="8"/>
        </w:numPr>
      </w:pPr>
      <w:r>
        <w:t>Arbeit an den vom Auszubildenden gewünschten Problemthemen</w:t>
      </w:r>
    </w:p>
    <w:p w:rsidR="00902556" w:rsidRDefault="00902556" w:rsidP="00902556">
      <w:pPr>
        <w:pStyle w:val="Listenabsatz"/>
        <w:numPr>
          <w:ilvl w:val="0"/>
          <w:numId w:val="8"/>
        </w:numPr>
      </w:pPr>
      <w:r>
        <w:t xml:space="preserve">Arbeit an den Themen und Zielen, die die Verhaltensanalyse hervorgebracht hat </w:t>
      </w:r>
    </w:p>
    <w:p w:rsidR="00902556" w:rsidRDefault="00902556" w:rsidP="00902556">
      <w:pPr>
        <w:pStyle w:val="Listenabsatz"/>
        <w:numPr>
          <w:ilvl w:val="0"/>
          <w:numId w:val="8"/>
        </w:numPr>
      </w:pPr>
      <w:r>
        <w:t>Reflexion der sonstigen inhaltlichen Themen (s.o.)</w:t>
      </w:r>
    </w:p>
    <w:p w:rsidR="00902556" w:rsidRDefault="00902556" w:rsidP="00902556">
      <w:pPr>
        <w:contextualSpacing/>
      </w:pPr>
    </w:p>
    <w:p w:rsidR="00902556" w:rsidRDefault="00902556" w:rsidP="00902556">
      <w:pPr>
        <w:pStyle w:val="Listenabsatz"/>
        <w:numPr>
          <w:ilvl w:val="0"/>
          <w:numId w:val="7"/>
        </w:numPr>
        <w:rPr>
          <w:b/>
          <w:bCs/>
        </w:rPr>
      </w:pPr>
      <w:r w:rsidRPr="001A591E">
        <w:rPr>
          <w:b/>
          <w:bCs/>
        </w:rPr>
        <w:t>Phase der Evaluation: laufend parallel und natürlich auch zum Abschluss</w:t>
      </w:r>
    </w:p>
    <w:p w:rsidR="00902556" w:rsidRPr="001A591E" w:rsidRDefault="00902556" w:rsidP="00902556">
      <w:pPr>
        <w:pStyle w:val="Listenabsatz"/>
        <w:ind w:left="360"/>
        <w:rPr>
          <w:b/>
          <w:bCs/>
        </w:rPr>
      </w:pPr>
    </w:p>
    <w:p w:rsidR="00902556" w:rsidRDefault="00902556" w:rsidP="00902556">
      <w:pPr>
        <w:pStyle w:val="Listenabsatz"/>
        <w:numPr>
          <w:ilvl w:val="0"/>
          <w:numId w:val="8"/>
        </w:numPr>
      </w:pPr>
      <w:r>
        <w:t>Evaluation der Ziele und Veränderungs-/Reifeprozesse</w:t>
      </w:r>
    </w:p>
    <w:p w:rsidR="00902556" w:rsidRDefault="00902556" w:rsidP="00902556">
      <w:pPr>
        <w:pStyle w:val="Listenabsatz"/>
        <w:numPr>
          <w:ilvl w:val="0"/>
          <w:numId w:val="8"/>
        </w:numPr>
      </w:pPr>
      <w:r>
        <w:t xml:space="preserve">Abschließendes mündliches Feedback </w:t>
      </w:r>
    </w:p>
    <w:p w:rsidR="00902556" w:rsidRDefault="00902556" w:rsidP="00902556">
      <w:pPr>
        <w:pStyle w:val="Listenabsatz"/>
        <w:numPr>
          <w:ilvl w:val="0"/>
          <w:numId w:val="8"/>
        </w:numPr>
      </w:pPr>
      <w:r>
        <w:t>Anlegung eines Ressourcenheftes mit festgelegten Ressourcenkategorien, wo laufend Ressourcen ergänzt werden</w:t>
      </w:r>
    </w:p>
    <w:p w:rsidR="00902556" w:rsidRDefault="00902556" w:rsidP="00902556">
      <w:pPr>
        <w:pStyle w:val="Listenabsatz"/>
      </w:pPr>
    </w:p>
    <w:p w:rsidR="00902556" w:rsidRDefault="00902556" w:rsidP="00902556">
      <w:pPr>
        <w:pStyle w:val="Listenabsatz"/>
      </w:pPr>
    </w:p>
    <w:p w:rsidR="00902556" w:rsidRDefault="00902556" w:rsidP="00902556">
      <w:pPr>
        <w:pStyle w:val="Listenabsatz"/>
      </w:pPr>
    </w:p>
    <w:p w:rsidR="00902556" w:rsidRDefault="00902556" w:rsidP="00902556">
      <w:pPr>
        <w:pStyle w:val="Listenabsatz"/>
      </w:pPr>
    </w:p>
    <w:p w:rsidR="00902556" w:rsidRDefault="00902556" w:rsidP="00902556">
      <w:pPr>
        <w:pStyle w:val="Listenabsatz"/>
      </w:pPr>
    </w:p>
    <w:p w:rsidR="00902556" w:rsidRDefault="00902556" w:rsidP="00902556">
      <w:pPr>
        <w:pStyle w:val="Listenabsatz"/>
      </w:pPr>
    </w:p>
    <w:p w:rsidR="00902556" w:rsidRDefault="00902556" w:rsidP="00902556">
      <w:pPr>
        <w:pStyle w:val="Listenabsatz"/>
        <w:numPr>
          <w:ilvl w:val="0"/>
          <w:numId w:val="1"/>
        </w:numPr>
        <w:rPr>
          <w:b/>
          <w:bCs/>
          <w:lang w:val="de-AT"/>
        </w:rPr>
      </w:pPr>
      <w:r w:rsidRPr="00F71A3C">
        <w:rPr>
          <w:b/>
          <w:bCs/>
          <w:lang w:val="de-AT"/>
        </w:rPr>
        <w:t>Methoden</w:t>
      </w:r>
    </w:p>
    <w:p w:rsidR="00902556" w:rsidRPr="00F71A3C" w:rsidRDefault="00902556" w:rsidP="00902556">
      <w:pPr>
        <w:pStyle w:val="Listenabsatz"/>
        <w:ind w:left="360"/>
        <w:rPr>
          <w:b/>
          <w:bCs/>
          <w:lang w:val="de-AT"/>
        </w:rPr>
      </w:pPr>
    </w:p>
    <w:p w:rsidR="00902556" w:rsidRPr="001A591E" w:rsidRDefault="00902556" w:rsidP="00902556">
      <w:pPr>
        <w:pStyle w:val="Listenabsatz"/>
        <w:numPr>
          <w:ilvl w:val="0"/>
          <w:numId w:val="6"/>
        </w:numPr>
        <w:rPr>
          <w:lang w:val="de-AT"/>
        </w:rPr>
      </w:pPr>
      <w:r w:rsidRPr="001A591E">
        <w:rPr>
          <w:lang w:val="de-AT"/>
        </w:rPr>
        <w:t>Lebensfragebogen, Schemafragebögen (YSQ, SMI), selbst entwickelte Fragebögen zu Stressfaktoren und typischen Glaubenssätzen/ Normen/ Antreiber- und Kritikerbotschaften</w:t>
      </w:r>
    </w:p>
    <w:p w:rsidR="00902556" w:rsidRPr="001A591E" w:rsidRDefault="00902556" w:rsidP="00902556">
      <w:pPr>
        <w:pStyle w:val="Listenabsatz"/>
        <w:numPr>
          <w:ilvl w:val="0"/>
          <w:numId w:val="6"/>
        </w:numPr>
        <w:rPr>
          <w:lang w:val="de-AT"/>
        </w:rPr>
      </w:pPr>
      <w:r w:rsidRPr="001A591E">
        <w:rPr>
          <w:lang w:val="de-AT"/>
        </w:rPr>
        <w:t>Makroanalyse/ Problemanalyse</w:t>
      </w:r>
    </w:p>
    <w:p w:rsidR="00902556" w:rsidRPr="001A591E" w:rsidRDefault="00902556" w:rsidP="00902556">
      <w:pPr>
        <w:pStyle w:val="Listenabsatz"/>
        <w:numPr>
          <w:ilvl w:val="0"/>
          <w:numId w:val="6"/>
        </w:numPr>
        <w:rPr>
          <w:lang w:val="de-AT"/>
        </w:rPr>
      </w:pPr>
      <w:r w:rsidRPr="001A591E">
        <w:rPr>
          <w:lang w:val="de-AT"/>
        </w:rPr>
        <w:t>SORKC Modell</w:t>
      </w:r>
    </w:p>
    <w:p w:rsidR="00902556" w:rsidRPr="001A591E" w:rsidRDefault="00902556" w:rsidP="00902556">
      <w:pPr>
        <w:pStyle w:val="Listenabsatz"/>
        <w:numPr>
          <w:ilvl w:val="0"/>
          <w:numId w:val="6"/>
        </w:numPr>
        <w:rPr>
          <w:lang w:val="de-AT"/>
        </w:rPr>
      </w:pPr>
      <w:r w:rsidRPr="001A591E">
        <w:rPr>
          <w:lang w:val="de-AT"/>
        </w:rPr>
        <w:t>Modusmodell</w:t>
      </w:r>
    </w:p>
    <w:p w:rsidR="00902556" w:rsidRPr="001A591E" w:rsidRDefault="00902556" w:rsidP="00902556">
      <w:pPr>
        <w:pStyle w:val="Listenabsatz"/>
        <w:numPr>
          <w:ilvl w:val="0"/>
          <w:numId w:val="6"/>
        </w:numPr>
        <w:rPr>
          <w:lang w:val="de-AT"/>
        </w:rPr>
      </w:pPr>
      <w:r w:rsidRPr="001A591E">
        <w:rPr>
          <w:lang w:val="de-AT"/>
        </w:rPr>
        <w:t>Zielanalyse</w:t>
      </w:r>
    </w:p>
    <w:p w:rsidR="00902556" w:rsidRPr="001A591E" w:rsidRDefault="00902556" w:rsidP="00902556">
      <w:pPr>
        <w:pStyle w:val="Listenabsatz"/>
        <w:numPr>
          <w:ilvl w:val="0"/>
          <w:numId w:val="6"/>
        </w:numPr>
        <w:rPr>
          <w:lang w:val="de-AT"/>
        </w:rPr>
      </w:pPr>
      <w:r w:rsidRPr="001A591E">
        <w:rPr>
          <w:lang w:val="de-AT"/>
        </w:rPr>
        <w:t>Ressourcenanalyse</w:t>
      </w:r>
    </w:p>
    <w:p w:rsidR="00902556" w:rsidRPr="001A591E" w:rsidRDefault="00902556" w:rsidP="00902556">
      <w:pPr>
        <w:pStyle w:val="Listenabsatz"/>
        <w:numPr>
          <w:ilvl w:val="0"/>
          <w:numId w:val="6"/>
        </w:numPr>
        <w:rPr>
          <w:lang w:val="de-AT"/>
        </w:rPr>
      </w:pPr>
      <w:r w:rsidRPr="001A591E">
        <w:rPr>
          <w:lang w:val="de-AT"/>
        </w:rPr>
        <w:t>Standardmethoden (Verhaltensprotokolle, operante Methoden, Wochenpläne, Tagebücher, Rollenspiele, soziales Kompetenztraining, Entspannungsmethoden, Exposition und Verhaltensexperimente, Problemlösetraining, Spaltentechnik usw.)</w:t>
      </w:r>
    </w:p>
    <w:p w:rsidR="00902556" w:rsidRPr="001A591E" w:rsidRDefault="00902556" w:rsidP="00902556">
      <w:pPr>
        <w:pStyle w:val="Listenabsatz"/>
        <w:numPr>
          <w:ilvl w:val="0"/>
          <w:numId w:val="6"/>
        </w:numPr>
        <w:rPr>
          <w:lang w:val="de-AT"/>
        </w:rPr>
      </w:pPr>
      <w:r w:rsidRPr="001A591E">
        <w:rPr>
          <w:lang w:val="de-AT"/>
        </w:rPr>
        <w:t>Modusarbeit, Selbstverbalisationstraining</w:t>
      </w:r>
    </w:p>
    <w:p w:rsidR="00902556" w:rsidRPr="001A591E" w:rsidRDefault="00902556" w:rsidP="00902556">
      <w:pPr>
        <w:pStyle w:val="Listenabsatz"/>
        <w:numPr>
          <w:ilvl w:val="0"/>
          <w:numId w:val="6"/>
        </w:numPr>
        <w:rPr>
          <w:lang w:val="de-AT"/>
        </w:rPr>
      </w:pPr>
      <w:r w:rsidRPr="001A591E">
        <w:rPr>
          <w:lang w:val="de-AT"/>
        </w:rPr>
        <w:t>Stuhldialoge</w:t>
      </w:r>
    </w:p>
    <w:p w:rsidR="00902556" w:rsidRPr="001A591E" w:rsidRDefault="00902556" w:rsidP="00902556">
      <w:pPr>
        <w:pStyle w:val="Listenabsatz"/>
        <w:numPr>
          <w:ilvl w:val="0"/>
          <w:numId w:val="6"/>
        </w:numPr>
        <w:rPr>
          <w:lang w:val="de-AT"/>
        </w:rPr>
      </w:pPr>
      <w:r w:rsidRPr="001A591E">
        <w:rPr>
          <w:lang w:val="de-AT"/>
        </w:rPr>
        <w:t>Imaginationen</w:t>
      </w:r>
    </w:p>
    <w:p w:rsidR="00902556" w:rsidRPr="001A591E" w:rsidRDefault="00902556" w:rsidP="00902556">
      <w:pPr>
        <w:pStyle w:val="Listenabsatz"/>
        <w:numPr>
          <w:ilvl w:val="0"/>
          <w:numId w:val="6"/>
        </w:numPr>
        <w:rPr>
          <w:lang w:val="de-AT"/>
        </w:rPr>
      </w:pPr>
      <w:r w:rsidRPr="001A591E">
        <w:rPr>
          <w:lang w:val="de-AT"/>
        </w:rPr>
        <w:t>Einsatz von therapeutisch wirksamen Geschichten und Metaphern</w:t>
      </w:r>
    </w:p>
    <w:p w:rsidR="00902556" w:rsidRPr="001A591E" w:rsidRDefault="00902556" w:rsidP="00902556">
      <w:pPr>
        <w:pStyle w:val="Listenabsatz"/>
        <w:numPr>
          <w:ilvl w:val="0"/>
          <w:numId w:val="6"/>
        </w:numPr>
        <w:rPr>
          <w:lang w:val="de-AT"/>
        </w:rPr>
      </w:pPr>
      <w:r w:rsidRPr="001A591E">
        <w:rPr>
          <w:lang w:val="de-AT"/>
        </w:rPr>
        <w:t>Aufstellungsarbeit mit Holz- oder Tierfiguren</w:t>
      </w:r>
    </w:p>
    <w:p w:rsidR="00902556" w:rsidRPr="001A591E" w:rsidRDefault="00902556" w:rsidP="00902556">
      <w:pPr>
        <w:pStyle w:val="Listenabsatz"/>
        <w:numPr>
          <w:ilvl w:val="0"/>
          <w:numId w:val="6"/>
        </w:numPr>
        <w:rPr>
          <w:lang w:val="de-AT"/>
        </w:rPr>
      </w:pPr>
      <w:r w:rsidRPr="001A591E">
        <w:rPr>
          <w:lang w:val="de-AT"/>
        </w:rPr>
        <w:t>Achtsamkeitsübungen</w:t>
      </w:r>
    </w:p>
    <w:p w:rsidR="00902556" w:rsidRPr="001A591E" w:rsidRDefault="00902556" w:rsidP="00902556">
      <w:pPr>
        <w:pStyle w:val="Listenabsatz"/>
        <w:numPr>
          <w:ilvl w:val="0"/>
          <w:numId w:val="6"/>
        </w:numPr>
        <w:rPr>
          <w:lang w:val="de-AT"/>
        </w:rPr>
      </w:pPr>
      <w:r w:rsidRPr="001A591E">
        <w:rPr>
          <w:lang w:val="de-AT"/>
        </w:rPr>
        <w:t>Skillstraining, Stimulus- und Impulskontrolltraining</w:t>
      </w:r>
    </w:p>
    <w:p w:rsidR="00902556" w:rsidRPr="001A591E" w:rsidRDefault="00902556" w:rsidP="00902556">
      <w:pPr>
        <w:pStyle w:val="Listenabsatz"/>
        <w:numPr>
          <w:ilvl w:val="0"/>
          <w:numId w:val="6"/>
        </w:numPr>
        <w:rPr>
          <w:lang w:val="de-AT"/>
        </w:rPr>
      </w:pPr>
      <w:r w:rsidRPr="001A591E">
        <w:rPr>
          <w:lang w:val="de-AT"/>
        </w:rPr>
        <w:t>Stressmanagement</w:t>
      </w:r>
    </w:p>
    <w:p w:rsidR="00902556" w:rsidRPr="001A591E" w:rsidRDefault="00902556" w:rsidP="00902556">
      <w:pPr>
        <w:pStyle w:val="Listenabsatz"/>
        <w:numPr>
          <w:ilvl w:val="0"/>
          <w:numId w:val="6"/>
        </w:numPr>
        <w:rPr>
          <w:lang w:val="de-AT"/>
        </w:rPr>
      </w:pPr>
      <w:r w:rsidRPr="001A591E">
        <w:rPr>
          <w:lang w:val="de-AT"/>
        </w:rPr>
        <w:t>Schmerzmanagement</w:t>
      </w:r>
    </w:p>
    <w:p w:rsidR="00902556" w:rsidRPr="001A591E" w:rsidRDefault="00902556" w:rsidP="00902556">
      <w:pPr>
        <w:pStyle w:val="Listenabsatz"/>
        <w:numPr>
          <w:ilvl w:val="0"/>
          <w:numId w:val="6"/>
        </w:numPr>
        <w:rPr>
          <w:lang w:val="de-AT"/>
        </w:rPr>
      </w:pPr>
      <w:r w:rsidRPr="001A591E">
        <w:rPr>
          <w:lang w:val="de-AT"/>
        </w:rPr>
        <w:t>Schematherapeutische Traumakonfrontation</w:t>
      </w:r>
    </w:p>
    <w:p w:rsidR="00902556" w:rsidRPr="001A591E" w:rsidRDefault="00902556" w:rsidP="00902556">
      <w:pPr>
        <w:pStyle w:val="Listenabsatz"/>
        <w:numPr>
          <w:ilvl w:val="0"/>
          <w:numId w:val="6"/>
        </w:numPr>
        <w:rPr>
          <w:lang w:val="de-AT"/>
        </w:rPr>
      </w:pPr>
      <w:r w:rsidRPr="001A591E">
        <w:rPr>
          <w:lang w:val="de-AT"/>
        </w:rPr>
        <w:t>Genusstraining</w:t>
      </w:r>
    </w:p>
    <w:p w:rsidR="00902556" w:rsidRPr="001A591E" w:rsidRDefault="00902556" w:rsidP="00902556">
      <w:pPr>
        <w:pStyle w:val="Listenabsatz"/>
        <w:numPr>
          <w:ilvl w:val="0"/>
          <w:numId w:val="6"/>
        </w:numPr>
        <w:rPr>
          <w:lang w:val="de-AT"/>
        </w:rPr>
      </w:pPr>
      <w:r w:rsidRPr="001A591E">
        <w:rPr>
          <w:lang w:val="de-AT"/>
        </w:rPr>
        <w:t>Psychoedukation</w:t>
      </w:r>
    </w:p>
    <w:p w:rsidR="00902556" w:rsidRPr="001A591E" w:rsidRDefault="00902556" w:rsidP="00902556">
      <w:pPr>
        <w:pStyle w:val="Listenabsatz"/>
        <w:numPr>
          <w:ilvl w:val="0"/>
          <w:numId w:val="6"/>
        </w:numPr>
        <w:rPr>
          <w:lang w:val="de-AT"/>
        </w:rPr>
      </w:pPr>
      <w:r w:rsidRPr="001A591E">
        <w:rPr>
          <w:lang w:val="de-AT"/>
        </w:rPr>
        <w:t xml:space="preserve">Filmausschnitte </w:t>
      </w:r>
    </w:p>
    <w:p w:rsidR="00902556" w:rsidRPr="001A591E" w:rsidRDefault="00902556" w:rsidP="00902556">
      <w:pPr>
        <w:pStyle w:val="Listenabsatz"/>
        <w:numPr>
          <w:ilvl w:val="0"/>
          <w:numId w:val="6"/>
        </w:numPr>
        <w:rPr>
          <w:lang w:val="de-AT"/>
        </w:rPr>
      </w:pPr>
      <w:r w:rsidRPr="001A591E">
        <w:rPr>
          <w:lang w:val="de-AT"/>
        </w:rPr>
        <w:t>Hausaufgaben</w:t>
      </w:r>
    </w:p>
    <w:p w:rsidR="00902556" w:rsidRPr="001A591E" w:rsidRDefault="00902556" w:rsidP="00902556">
      <w:pPr>
        <w:pStyle w:val="Listenabsatz"/>
        <w:numPr>
          <w:ilvl w:val="0"/>
          <w:numId w:val="6"/>
        </w:numPr>
        <w:rPr>
          <w:lang w:val="de-AT"/>
        </w:rPr>
      </w:pPr>
      <w:r w:rsidRPr="001A591E">
        <w:rPr>
          <w:lang w:val="de-AT"/>
        </w:rPr>
        <w:t>Reflexionen</w:t>
      </w:r>
    </w:p>
    <w:p w:rsidR="00902556" w:rsidRPr="001A591E" w:rsidRDefault="00902556" w:rsidP="00902556">
      <w:pPr>
        <w:pStyle w:val="Listenabsatz"/>
        <w:numPr>
          <w:ilvl w:val="0"/>
          <w:numId w:val="6"/>
        </w:numPr>
        <w:rPr>
          <w:lang w:val="de-AT"/>
        </w:rPr>
      </w:pPr>
      <w:r w:rsidRPr="001A591E">
        <w:rPr>
          <w:lang w:val="de-AT"/>
        </w:rPr>
        <w:t xml:space="preserve">Videoanalysen </w:t>
      </w:r>
    </w:p>
    <w:p w:rsidR="00902556" w:rsidRPr="001A591E" w:rsidRDefault="00902556" w:rsidP="00902556">
      <w:pPr>
        <w:pStyle w:val="Listenabsatz"/>
        <w:numPr>
          <w:ilvl w:val="0"/>
          <w:numId w:val="6"/>
        </w:numPr>
        <w:rPr>
          <w:lang w:val="de-AT"/>
        </w:rPr>
      </w:pPr>
      <w:r w:rsidRPr="001A591E">
        <w:rPr>
          <w:lang w:val="de-AT"/>
        </w:rPr>
        <w:t>Audioaufnahmen</w:t>
      </w:r>
    </w:p>
    <w:p w:rsidR="00902556" w:rsidRPr="001A591E" w:rsidRDefault="00902556" w:rsidP="00902556">
      <w:pPr>
        <w:pStyle w:val="Listenabsatz"/>
        <w:numPr>
          <w:ilvl w:val="0"/>
          <w:numId w:val="6"/>
        </w:numPr>
        <w:rPr>
          <w:lang w:val="de-AT"/>
        </w:rPr>
      </w:pPr>
      <w:r w:rsidRPr="001A591E">
        <w:rPr>
          <w:lang w:val="de-AT"/>
        </w:rPr>
        <w:t xml:space="preserve">Erlebnisorientierte kreative Verfahren (Abstempeln dysfunktionaler Kritikerbotschaften, Achtsamkeitsspaziergänge, Selbstumarmungen, Körperschema-/Spiegelarbeit, Malen des eigenen Kritikers, Briefe an sich oder Anteile, diverse Körperübungen usw.)  </w:t>
      </w:r>
    </w:p>
    <w:p w:rsidR="00902556" w:rsidRDefault="00902556" w:rsidP="00902556">
      <w:pPr>
        <w:contextualSpacing/>
      </w:pPr>
    </w:p>
    <w:p w:rsidR="00902556" w:rsidRDefault="00902556" w:rsidP="00902556">
      <w:pPr>
        <w:contextualSpacing/>
      </w:pPr>
    </w:p>
    <w:p w:rsidR="00902556" w:rsidRPr="007C0D7B" w:rsidRDefault="00902556" w:rsidP="00902556">
      <w:pPr>
        <w:pStyle w:val="Listenabsatz"/>
        <w:numPr>
          <w:ilvl w:val="0"/>
          <w:numId w:val="1"/>
        </w:numPr>
        <w:rPr>
          <w:b/>
          <w:bCs/>
          <w:lang w:val="de-AT"/>
        </w:rPr>
      </w:pPr>
      <w:r w:rsidRPr="007C0D7B">
        <w:rPr>
          <w:b/>
          <w:bCs/>
          <w:lang w:val="de-AT"/>
        </w:rPr>
        <w:t>Gruppenselbsterfahrung</w:t>
      </w:r>
    </w:p>
    <w:p w:rsidR="00902556" w:rsidRDefault="00902556" w:rsidP="00902556">
      <w:pPr>
        <w:contextualSpacing/>
      </w:pPr>
    </w:p>
    <w:p w:rsidR="00902556" w:rsidRDefault="00902556" w:rsidP="00902556">
      <w:pPr>
        <w:contextualSpacing/>
      </w:pPr>
      <w:r>
        <w:t xml:space="preserve">Die Prinzipien und Schwerpunkte des Einzelselbsterfahrungskonzepts gelten auch für Gruppenselbsterfahrung, die inhaltlichen Themen und der Ablauf richten sich nach den Vorgaben der AVM, die Methoden werden auf das Gruppensetting angepasst, dabei wird die Gruppe als zusätzliche Ressource für die Bearbeitung von Einzelthemen genutzt.  </w:t>
      </w:r>
    </w:p>
    <w:p w:rsidR="00902556" w:rsidRDefault="00902556" w:rsidP="00902556">
      <w:pPr>
        <w:contextualSpacing/>
      </w:pPr>
    </w:p>
    <w:p w:rsidR="00902556" w:rsidRDefault="00902556" w:rsidP="00902556">
      <w:pPr>
        <w:contextualSpacing/>
      </w:pPr>
    </w:p>
    <w:p w:rsidR="00902556" w:rsidRDefault="00902556" w:rsidP="00902556">
      <w:pPr>
        <w:contextualSpacing/>
      </w:pPr>
    </w:p>
    <w:p w:rsidR="00902556" w:rsidRPr="00902556" w:rsidRDefault="00902556" w:rsidP="00902556">
      <w:pPr>
        <w:pStyle w:val="Listenabsatz"/>
        <w:numPr>
          <w:ilvl w:val="0"/>
          <w:numId w:val="1"/>
        </w:numPr>
        <w:rPr>
          <w:b/>
          <w:bCs/>
          <w:lang w:val="de-AT"/>
        </w:rPr>
      </w:pPr>
      <w:r w:rsidRPr="00902556">
        <w:rPr>
          <w:b/>
          <w:bCs/>
          <w:lang w:val="de-AT"/>
        </w:rPr>
        <w:t>Literatur</w:t>
      </w:r>
    </w:p>
    <w:p w:rsidR="00902556" w:rsidRDefault="00902556" w:rsidP="00902556">
      <w:pPr>
        <w:contextualSpacing/>
      </w:pPr>
    </w:p>
    <w:p w:rsidR="00902556" w:rsidRDefault="00902556" w:rsidP="00902556">
      <w:r>
        <w:t xml:space="preserve">Brüderl, L., Riessen, I. &amp; Zens, C. (2015). Therapie-Tools Selbsterfahrung. Weinheim: Beltz. </w:t>
      </w:r>
    </w:p>
    <w:p w:rsidR="00902556" w:rsidRDefault="00902556" w:rsidP="00902556">
      <w:r>
        <w:t>Fiedler, P. (2005). Verhaltenstherapie in Gruppen. Psychologische Psychotherapie in Gruppen. Weinheim: Beltz.</w:t>
      </w:r>
    </w:p>
    <w:p w:rsidR="00902556" w:rsidRDefault="00902556" w:rsidP="00902556">
      <w:pPr>
        <w:rPr>
          <w:lang w:val="de-AT"/>
        </w:rPr>
      </w:pPr>
      <w:r>
        <w:t>Fliegel, S., Groeger, W., Künzel, R., Schulte, D., Sorgatz, H. (1998). Verhaltenstherapeutische Standardmethoden. Weinheim: Beltz.</w:t>
      </w:r>
    </w:p>
    <w:p w:rsidR="00902556" w:rsidRPr="00AE3DDB" w:rsidRDefault="00902556" w:rsidP="00902556">
      <w:r>
        <w:t xml:space="preserve">Kanfer F.H., Reinecker H. &amp; Schmelzer D. (2012). </w:t>
      </w:r>
      <w:r w:rsidRPr="008034FB">
        <w:rPr>
          <w:iCs/>
        </w:rPr>
        <w:t>Selbstmanagement Therapie</w:t>
      </w:r>
      <w:r>
        <w:rPr>
          <w:iCs/>
        </w:rPr>
        <w:t>.</w:t>
      </w:r>
      <w:r>
        <w:t xml:space="preserve"> Berlin: Springer</w:t>
      </w:r>
    </w:p>
    <w:p w:rsidR="00902556" w:rsidRDefault="00902556" w:rsidP="00902556">
      <w:r>
        <w:t>Laireiter, A.-R. &amp; Elke, G. (Hrsg.). (1994). Selbsterfahrung in der Verhaltenstherapie. Konzepte und praktische Erfahrungen. Tübingen: dgvt-Verlag.</w:t>
      </w:r>
    </w:p>
    <w:p w:rsidR="00902556" w:rsidRDefault="00902556" w:rsidP="00902556">
      <w:r>
        <w:t>Ubben, B. (2013). Verhaltenstherapeutische Selbsterfahrung. Weinheim: Beltz.</w:t>
      </w:r>
    </w:p>
    <w:p w:rsidR="00902556" w:rsidRPr="004F1709" w:rsidRDefault="00902556" w:rsidP="00902556">
      <w:pPr>
        <w:rPr>
          <w:lang w:val="de-AT"/>
        </w:rPr>
      </w:pPr>
    </w:p>
    <w:p w:rsidR="007D123C" w:rsidRDefault="007D123C" w:rsidP="00B65DD8">
      <w:pPr>
        <w:rPr>
          <w:szCs w:val="24"/>
        </w:rPr>
      </w:pPr>
    </w:p>
    <w:p w:rsidR="004C34EF" w:rsidRPr="00B65DD8" w:rsidRDefault="004C34EF" w:rsidP="00B65DD8">
      <w:pPr>
        <w:rPr>
          <w:szCs w:val="24"/>
        </w:rPr>
      </w:pPr>
    </w:p>
    <w:sectPr w:rsidR="004C34EF" w:rsidRPr="00B65DD8" w:rsidSect="00CF5290">
      <w:headerReference w:type="default" r:id="rId7"/>
      <w:footerReference w:type="default" r:id="rId8"/>
      <w:pgSz w:w="11906" w:h="16838"/>
      <w:pgMar w:top="1417" w:right="1417" w:bottom="1134" w:left="1417"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D54" w:rsidRDefault="008C7D54" w:rsidP="00E80449">
      <w:pPr>
        <w:spacing w:after="0" w:line="240" w:lineRule="auto"/>
      </w:pPr>
      <w:r>
        <w:separator/>
      </w:r>
    </w:p>
  </w:endnote>
  <w:endnote w:type="continuationSeparator" w:id="0">
    <w:p w:rsidR="008C7D54" w:rsidRDefault="008C7D54" w:rsidP="00E8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290" w:rsidRDefault="00CF5290" w:rsidP="007D123C">
    <w:pPr>
      <w:pStyle w:val="Fuzeile"/>
      <w:pBdr>
        <w:bottom w:val="single" w:sz="6" w:space="1" w:color="auto"/>
      </w:pBdr>
      <w:rPr>
        <w:sz w:val="18"/>
        <w:szCs w:val="18"/>
        <w:lang w:val="en-US"/>
      </w:rPr>
    </w:pPr>
  </w:p>
  <w:p w:rsidR="007D123C" w:rsidRPr="007D123C" w:rsidRDefault="007D123C" w:rsidP="00CF5290">
    <w:pPr>
      <w:pStyle w:val="Fuzeile"/>
      <w:jc w:val="center"/>
      <w:rPr>
        <w:sz w:val="18"/>
        <w:szCs w:val="18"/>
        <w:lang w:val="en-US"/>
      </w:rPr>
    </w:pPr>
    <w:r w:rsidRPr="007D123C">
      <w:rPr>
        <w:sz w:val="18"/>
        <w:szCs w:val="18"/>
        <w:lang w:val="en-US"/>
      </w:rPr>
      <w:t>Raiffeisenbank Thalgau  BLZ 35065    Ktonr.: 64089     SWIFT/BIC: RVSAAT2S065     IBAN:  AT17 3506 5000 0006 4089</w:t>
    </w:r>
  </w:p>
  <w:p w:rsidR="009E1218" w:rsidRPr="007D123C" w:rsidRDefault="009E1218">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D54" w:rsidRDefault="008C7D54" w:rsidP="00E80449">
      <w:pPr>
        <w:spacing w:after="0" w:line="240" w:lineRule="auto"/>
      </w:pPr>
      <w:r>
        <w:separator/>
      </w:r>
    </w:p>
  </w:footnote>
  <w:footnote w:type="continuationSeparator" w:id="0">
    <w:p w:rsidR="008C7D54" w:rsidRDefault="008C7D54" w:rsidP="00E80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449" w:rsidRPr="006B3EEE" w:rsidRDefault="00902556" w:rsidP="005941AB">
    <w:pPr>
      <w:pStyle w:val="StandardUnivers"/>
      <w:spacing w:line="276" w:lineRule="auto"/>
      <w:rPr>
        <w:rFonts w:ascii="Calibri" w:hAnsi="Calibri"/>
        <w:b/>
        <w:noProof/>
        <w:sz w:val="19"/>
        <w:szCs w:val="19"/>
        <w:lang w:eastAsia="de-AT"/>
      </w:rPr>
    </w:pPr>
    <w:r w:rsidRPr="006B3EEE">
      <w:rPr>
        <w:rFonts w:ascii="Calibri" w:hAnsi="Calibri"/>
        <w:b/>
        <w:noProof/>
        <w:sz w:val="25"/>
        <w:szCs w:val="25"/>
        <w:lang w:eastAsia="de-AT"/>
      </w:rPr>
      <mc:AlternateContent>
        <mc:Choice Requires="wps">
          <w:drawing>
            <wp:anchor distT="0" distB="0" distL="114300" distR="114300" simplePos="0" relativeHeight="251659776" behindDoc="0" locked="0" layoutInCell="1" allowOverlap="1">
              <wp:simplePos x="0" y="0"/>
              <wp:positionH relativeFrom="column">
                <wp:posOffset>3401060</wp:posOffset>
              </wp:positionH>
              <wp:positionV relativeFrom="paragraph">
                <wp:posOffset>154940</wp:posOffset>
              </wp:positionV>
              <wp:extent cx="2419350" cy="662305"/>
              <wp:effectExtent l="10160" t="12065" r="889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662305"/>
                      </a:xfrm>
                      <a:prstGeom prst="rect">
                        <a:avLst/>
                      </a:prstGeom>
                      <a:solidFill>
                        <a:srgbClr val="FFFFFF"/>
                      </a:solidFill>
                      <a:ln w="9525">
                        <a:solidFill>
                          <a:srgbClr val="FFFFFF"/>
                        </a:solidFill>
                        <a:miter lim="800000"/>
                        <a:headEnd/>
                        <a:tailEnd/>
                      </a:ln>
                    </wps:spPr>
                    <wps:txbx>
                      <w:txbxContent>
                        <w:p w:rsidR="005941AB" w:rsidRPr="006B3EEE" w:rsidRDefault="005941AB" w:rsidP="005941AB">
                          <w:pPr>
                            <w:pStyle w:val="KeinLeerraum"/>
                            <w:jc w:val="right"/>
                            <w:rPr>
                              <w:b/>
                              <w:sz w:val="19"/>
                              <w:szCs w:val="19"/>
                              <w:lang w:val="de-AT"/>
                            </w:rPr>
                          </w:pPr>
                          <w:r w:rsidRPr="006B3EEE">
                            <w:rPr>
                              <w:b/>
                              <w:sz w:val="19"/>
                              <w:szCs w:val="19"/>
                              <w:lang w:val="de-AT"/>
                            </w:rPr>
                            <w:sym w:font="Wingdings" w:char="F028"/>
                          </w:r>
                          <w:r w:rsidRPr="006B3EEE">
                            <w:rPr>
                              <w:b/>
                              <w:sz w:val="19"/>
                              <w:szCs w:val="19"/>
                              <w:lang w:val="de-AT"/>
                            </w:rPr>
                            <w:t xml:space="preserve"> +43</w:t>
                          </w:r>
                          <w:r w:rsidR="007159A2">
                            <w:rPr>
                              <w:b/>
                              <w:sz w:val="19"/>
                              <w:szCs w:val="19"/>
                              <w:lang w:val="de-AT"/>
                            </w:rPr>
                            <w:t> </w:t>
                          </w:r>
                          <w:r w:rsidRPr="006B3EEE">
                            <w:rPr>
                              <w:b/>
                              <w:sz w:val="19"/>
                              <w:szCs w:val="19"/>
                              <w:lang w:val="de-AT"/>
                            </w:rPr>
                            <w:t>6</w:t>
                          </w:r>
                          <w:r w:rsidR="007159A2">
                            <w:rPr>
                              <w:b/>
                              <w:sz w:val="19"/>
                              <w:szCs w:val="19"/>
                              <w:lang w:val="de-AT"/>
                            </w:rPr>
                            <w:t>81 10373747</w:t>
                          </w:r>
                          <w:r w:rsidRPr="006B3EEE">
                            <w:rPr>
                              <w:b/>
                              <w:sz w:val="19"/>
                              <w:szCs w:val="19"/>
                              <w:lang w:val="de-AT"/>
                            </w:rPr>
                            <w:t xml:space="preserve">    </w:t>
                          </w:r>
                        </w:p>
                        <w:p w:rsidR="005941AB" w:rsidRPr="006B3EEE" w:rsidRDefault="005941AB" w:rsidP="004C34EF">
                          <w:pPr>
                            <w:pStyle w:val="KeinLeerraum"/>
                            <w:jc w:val="center"/>
                            <w:rPr>
                              <w:b/>
                              <w:sz w:val="19"/>
                              <w:szCs w:val="19"/>
                              <w:lang w:val="de-AT"/>
                            </w:rPr>
                          </w:pPr>
                          <w:r w:rsidRPr="006B3EEE">
                            <w:rPr>
                              <w:b/>
                              <w:sz w:val="19"/>
                              <w:szCs w:val="19"/>
                              <w:lang w:val="de-AT"/>
                            </w:rPr>
                            <w:t xml:space="preserve">     </w:t>
                          </w:r>
                          <w:r w:rsidR="006B3EEE">
                            <w:rPr>
                              <w:b/>
                              <w:sz w:val="19"/>
                              <w:szCs w:val="19"/>
                              <w:lang w:val="de-AT"/>
                            </w:rPr>
                            <w:t xml:space="preserve"> </w:t>
                          </w:r>
                          <w:r w:rsidR="007159A2">
                            <w:rPr>
                              <w:b/>
                              <w:sz w:val="19"/>
                              <w:szCs w:val="19"/>
                              <w:lang w:val="de-AT"/>
                            </w:rPr>
                            <w:t>office@psychotherapieheikobormann.at</w:t>
                          </w:r>
                        </w:p>
                        <w:p w:rsidR="005941AB" w:rsidRPr="006B3EEE" w:rsidRDefault="008C7D54" w:rsidP="005941AB">
                          <w:pPr>
                            <w:pStyle w:val="KeinLeerraum"/>
                            <w:jc w:val="right"/>
                            <w:rPr>
                              <w:sz w:val="19"/>
                              <w:szCs w:val="19"/>
                              <w:lang w:val="de-AT"/>
                            </w:rPr>
                          </w:pPr>
                          <w:hyperlink r:id="rId1" w:history="1">
                            <w:r w:rsidR="005941AB" w:rsidRPr="006B3EEE">
                              <w:rPr>
                                <w:rStyle w:val="Hyperlink"/>
                                <w:b/>
                                <w:color w:val="auto"/>
                                <w:sz w:val="19"/>
                                <w:szCs w:val="19"/>
                                <w:u w:val="none"/>
                                <w:lang w:val="de-AT"/>
                              </w:rPr>
                              <w:t>www.psychotherapie-heikobormann.at</w:t>
                            </w:r>
                          </w:hyperlink>
                          <w:r w:rsidR="005941AB" w:rsidRPr="006B3EEE">
                            <w:rPr>
                              <w:sz w:val="19"/>
                              <w:szCs w:val="19"/>
                              <w:lang w:val="de-AT"/>
                            </w:rPr>
                            <w:t xml:space="preserve">                 </w:t>
                          </w:r>
                        </w:p>
                        <w:p w:rsidR="005941AB" w:rsidRPr="006B3EEE" w:rsidRDefault="005941AB" w:rsidP="005941AB">
                          <w:pPr>
                            <w:jc w:val="right"/>
                            <w:rPr>
                              <w:b/>
                              <w:sz w:val="19"/>
                              <w:szCs w:val="19"/>
                              <w:lang w:val="de-AT"/>
                            </w:rPr>
                          </w:pPr>
                          <w:r w:rsidRPr="006B3EEE">
                            <w:rPr>
                              <w:b/>
                              <w:sz w:val="19"/>
                              <w:szCs w:val="19"/>
                              <w:lang w:val="de-AT"/>
                            </w:rPr>
                            <w:t>DVR: 4006548</w:t>
                          </w:r>
                        </w:p>
                        <w:p w:rsidR="005941AB" w:rsidRDefault="005941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7.8pt;margin-top:12.2pt;width:190.5pt;height:5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" strokecolor="white">
              <v:textbox>
                <w:txbxContent>
                  <w:p w:rsidR="005941AB" w:rsidRPr="006B3EEE" w:rsidRDefault="005941AB" w:rsidP="005941AB">
                    <w:pPr>
                      <w:pStyle w:val="KeinLeerraum"/>
                      <w:jc w:val="right"/>
                      <w:rPr>
                        <w:b/>
                        <w:sz w:val="19"/>
                        <w:szCs w:val="19"/>
                        <w:lang w:val="de-AT"/>
                      </w:rPr>
                    </w:pPr>
                    <w:r w:rsidRPr="006B3EEE">
                      <w:rPr>
                        <w:b/>
                        <w:sz w:val="19"/>
                        <w:szCs w:val="19"/>
                        <w:lang w:val="de-AT"/>
                      </w:rPr>
                      <w:sym w:font="Wingdings" w:char="F028"/>
                    </w:r>
                    <w:r w:rsidRPr="006B3EEE">
                      <w:rPr>
                        <w:b/>
                        <w:sz w:val="19"/>
                        <w:szCs w:val="19"/>
                        <w:lang w:val="de-AT"/>
                      </w:rPr>
                      <w:t xml:space="preserve"> +43</w:t>
                    </w:r>
                    <w:r w:rsidR="007159A2">
                      <w:rPr>
                        <w:b/>
                        <w:sz w:val="19"/>
                        <w:szCs w:val="19"/>
                        <w:lang w:val="de-AT"/>
                      </w:rPr>
                      <w:t> </w:t>
                    </w:r>
                    <w:r w:rsidRPr="006B3EEE">
                      <w:rPr>
                        <w:b/>
                        <w:sz w:val="19"/>
                        <w:szCs w:val="19"/>
                        <w:lang w:val="de-AT"/>
                      </w:rPr>
                      <w:t>6</w:t>
                    </w:r>
                    <w:r w:rsidR="007159A2">
                      <w:rPr>
                        <w:b/>
                        <w:sz w:val="19"/>
                        <w:szCs w:val="19"/>
                        <w:lang w:val="de-AT"/>
                      </w:rPr>
                      <w:t>81 10373747</w:t>
                    </w:r>
                    <w:r w:rsidRPr="006B3EEE">
                      <w:rPr>
                        <w:b/>
                        <w:sz w:val="19"/>
                        <w:szCs w:val="19"/>
                        <w:lang w:val="de-AT"/>
                      </w:rPr>
                      <w:t xml:space="preserve">    </w:t>
                    </w:r>
                  </w:p>
                  <w:p w:rsidR="005941AB" w:rsidRPr="006B3EEE" w:rsidRDefault="005941AB" w:rsidP="004C34EF">
                    <w:pPr>
                      <w:pStyle w:val="KeinLeerraum"/>
                      <w:jc w:val="center"/>
                      <w:rPr>
                        <w:b/>
                        <w:sz w:val="19"/>
                        <w:szCs w:val="19"/>
                        <w:lang w:val="de-AT"/>
                      </w:rPr>
                    </w:pPr>
                    <w:r w:rsidRPr="006B3EEE">
                      <w:rPr>
                        <w:b/>
                        <w:sz w:val="19"/>
                        <w:szCs w:val="19"/>
                        <w:lang w:val="de-AT"/>
                      </w:rPr>
                      <w:t xml:space="preserve">     </w:t>
                    </w:r>
                    <w:r w:rsidR="006B3EEE">
                      <w:rPr>
                        <w:b/>
                        <w:sz w:val="19"/>
                        <w:szCs w:val="19"/>
                        <w:lang w:val="de-AT"/>
                      </w:rPr>
                      <w:t xml:space="preserve"> </w:t>
                    </w:r>
                    <w:r w:rsidR="007159A2">
                      <w:rPr>
                        <w:b/>
                        <w:sz w:val="19"/>
                        <w:szCs w:val="19"/>
                        <w:lang w:val="de-AT"/>
                      </w:rPr>
                      <w:t>office@psychotherapieheikobormann.at</w:t>
                    </w:r>
                  </w:p>
                  <w:p w:rsidR="005941AB" w:rsidRPr="006B3EEE" w:rsidRDefault="005941AB" w:rsidP="005941AB">
                    <w:pPr>
                      <w:pStyle w:val="KeinLeerraum"/>
                      <w:jc w:val="right"/>
                      <w:rPr>
                        <w:sz w:val="19"/>
                        <w:szCs w:val="19"/>
                        <w:lang w:val="de-AT"/>
                      </w:rPr>
                    </w:pPr>
                    <w:hyperlink r:id="rId2" w:history="1">
                      <w:r w:rsidRPr="006B3EEE">
                        <w:rPr>
                          <w:rStyle w:val="Hyperlink"/>
                          <w:b/>
                          <w:color w:val="auto"/>
                          <w:sz w:val="19"/>
                          <w:szCs w:val="19"/>
                          <w:u w:val="none"/>
                          <w:lang w:val="de-AT"/>
                        </w:rPr>
                        <w:t>www.psychotherapie-heikobormann.at</w:t>
                      </w:r>
                    </w:hyperlink>
                    <w:r w:rsidRPr="006B3EEE">
                      <w:rPr>
                        <w:sz w:val="19"/>
                        <w:szCs w:val="19"/>
                        <w:lang w:val="de-AT"/>
                      </w:rPr>
                      <w:t xml:space="preserve">                 </w:t>
                    </w:r>
                  </w:p>
                  <w:p w:rsidR="005941AB" w:rsidRPr="006B3EEE" w:rsidRDefault="005941AB" w:rsidP="005941AB">
                    <w:pPr>
                      <w:jc w:val="right"/>
                      <w:rPr>
                        <w:b/>
                        <w:sz w:val="19"/>
                        <w:szCs w:val="19"/>
                        <w:lang w:val="de-AT"/>
                      </w:rPr>
                    </w:pPr>
                    <w:r w:rsidRPr="006B3EEE">
                      <w:rPr>
                        <w:b/>
                        <w:sz w:val="19"/>
                        <w:szCs w:val="19"/>
                        <w:lang w:val="de-AT"/>
                      </w:rPr>
                      <w:t>DVR: 4006548</w:t>
                    </w:r>
                  </w:p>
                  <w:p w:rsidR="005941AB" w:rsidRDefault="005941AB"/>
                </w:txbxContent>
              </v:textbox>
            </v:shape>
          </w:pict>
        </mc:Fallback>
      </mc:AlternateContent>
    </w:r>
    <w:r w:rsidRPr="006B3EEE">
      <w:rPr>
        <w:rFonts w:ascii="Calibri" w:hAnsi="Calibri"/>
        <w:b/>
        <w:noProof/>
        <w:sz w:val="25"/>
        <w:szCs w:val="25"/>
        <w:lang w:eastAsia="de-AT"/>
      </w:rPr>
      <mc:AlternateContent>
        <mc:Choice Requires="wps">
          <w:drawing>
            <wp:anchor distT="0" distB="0" distL="114300" distR="114300" simplePos="0" relativeHeight="251658752" behindDoc="0" locked="0" layoutInCell="1" allowOverlap="1">
              <wp:simplePos x="0" y="0"/>
              <wp:positionH relativeFrom="column">
                <wp:posOffset>-539115</wp:posOffset>
              </wp:positionH>
              <wp:positionV relativeFrom="paragraph">
                <wp:posOffset>-177800</wp:posOffset>
              </wp:positionV>
              <wp:extent cx="145415" cy="137795"/>
              <wp:effectExtent l="3810" t="3175" r="3175"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7795"/>
                      </a:xfrm>
                      <a:prstGeom prst="rect">
                        <a:avLst/>
                      </a:prstGeom>
                      <a:solidFill>
                        <a:srgbClr val="FFFFFF"/>
                      </a:solidFill>
                      <a:ln>
                        <a:noFill/>
                      </a:ln>
                      <a:extLst>
                        <a:ext uri="{91240B29-F687-4F45-9708-019B960494DF}">
                          <a14:hiddenLine xmlns:a14="http://schemas.microsoft.com/office/drawing/2010/main" w="9525">
                            <a:solidFill>
                              <a:srgbClr val="EEECE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D4256" id="Rectangle 4" o:spid="_x0000_s1026" style="position:absolute;margin-left:-42.45pt;margin-top:-14pt;width:11.45pt;height:1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" stroked="f" strokecolor="#eeece1"/>
          </w:pict>
        </mc:Fallback>
      </mc:AlternateContent>
    </w:r>
    <w:r w:rsidRPr="006B3EEE">
      <w:rPr>
        <w:rFonts w:ascii="Calibri" w:hAnsi="Calibri"/>
        <w:b/>
        <w:noProof/>
        <w:sz w:val="25"/>
        <w:szCs w:val="25"/>
        <w:lang w:eastAsia="de-AT"/>
      </w:rPr>
      <mc:AlternateContent>
        <mc:Choice Requires="wps">
          <w:drawing>
            <wp:anchor distT="0" distB="0" distL="114300" distR="114300" simplePos="0" relativeHeight="251657728" behindDoc="0" locked="0" layoutInCell="1" allowOverlap="1">
              <wp:simplePos x="0" y="0"/>
              <wp:positionH relativeFrom="column">
                <wp:posOffset>-813435</wp:posOffset>
              </wp:positionH>
              <wp:positionV relativeFrom="paragraph">
                <wp:posOffset>-363220</wp:posOffset>
              </wp:positionV>
              <wp:extent cx="145415" cy="137795"/>
              <wp:effectExtent l="0" t="0" r="127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7795"/>
                      </a:xfrm>
                      <a:prstGeom prst="rect">
                        <a:avLst/>
                      </a:prstGeom>
                      <a:solidFill>
                        <a:srgbClr val="FFFFFF"/>
                      </a:solidFill>
                      <a:ln>
                        <a:noFill/>
                      </a:ln>
                      <a:extLst>
                        <a:ext uri="{91240B29-F687-4F45-9708-019B960494DF}">
                          <a14:hiddenLine xmlns:a14="http://schemas.microsoft.com/office/drawing/2010/main" w="9525">
                            <a:solidFill>
                              <a:srgbClr val="EEECE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3793D" id="Rectangle 3" o:spid="_x0000_s1026" style="position:absolute;margin-left:-64.05pt;margin-top:-28.6pt;width:11.45pt;height:1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" stroked="f" strokecolor="#eeece1"/>
          </w:pict>
        </mc:Fallback>
      </mc:AlternateContent>
    </w:r>
    <w:r w:rsidRPr="006B3EEE">
      <w:rPr>
        <w:rFonts w:ascii="Calibri" w:hAnsi="Calibri"/>
        <w:b/>
        <w:noProof/>
        <w:sz w:val="25"/>
        <w:szCs w:val="25"/>
        <w:lang w:eastAsia="de-AT"/>
      </w:rPr>
      <mc:AlternateContent>
        <mc:Choice Requires="wps">
          <w:drawing>
            <wp:anchor distT="0" distB="0" distL="114300" distR="114300" simplePos="0" relativeHeight="251656704" behindDoc="0" locked="0" layoutInCell="1" allowOverlap="1">
              <wp:simplePos x="0" y="0"/>
              <wp:positionH relativeFrom="column">
                <wp:posOffset>-350520</wp:posOffset>
              </wp:positionH>
              <wp:positionV relativeFrom="paragraph">
                <wp:posOffset>37465</wp:posOffset>
              </wp:positionV>
              <wp:extent cx="305435" cy="130175"/>
              <wp:effectExtent l="1905"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D256D" id="Rectangle 2" o:spid="_x0000_s1026" style="position:absolute;margin-left:-27.6pt;margin-top:2.95pt;width:24.05pt;height:1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" stroked="f"/>
          </w:pict>
        </mc:Fallback>
      </mc:AlternateContent>
    </w:r>
    <w:r w:rsidRPr="006B3EEE">
      <w:rPr>
        <w:rFonts w:ascii="Calibri" w:hAnsi="Calibri"/>
        <w:b/>
        <w:noProof/>
        <w:sz w:val="25"/>
        <w:szCs w:val="25"/>
        <w:lang w:eastAsia="de-AT"/>
      </w:rPr>
      <mc:AlternateContent>
        <mc:Choice Requires="wps">
          <w:drawing>
            <wp:anchor distT="0" distB="0" distL="114300" distR="114300" simplePos="0" relativeHeight="251655680" behindDoc="0" locked="0" layoutInCell="1" allowOverlap="1">
              <wp:simplePos x="0" y="0"/>
              <wp:positionH relativeFrom="column">
                <wp:posOffset>-582930</wp:posOffset>
              </wp:positionH>
              <wp:positionV relativeFrom="paragraph">
                <wp:posOffset>-40005</wp:posOffset>
              </wp:positionV>
              <wp:extent cx="305435" cy="130175"/>
              <wp:effectExtent l="0" t="0"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8C914" id="Rectangle 1" o:spid="_x0000_s1026" style="position:absolute;margin-left:-45.9pt;margin-top:-3.15pt;width:24.05pt;height:1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" stroked="f"/>
          </w:pict>
        </mc:Fallback>
      </mc:AlternateContent>
    </w:r>
    <w:r w:rsidR="00E80449" w:rsidRPr="006B3EEE">
      <w:rPr>
        <w:rFonts w:ascii="Calibri" w:hAnsi="Calibri"/>
        <w:b/>
        <w:noProof/>
        <w:sz w:val="25"/>
        <w:szCs w:val="25"/>
        <w:lang w:eastAsia="de-AT"/>
      </w:rPr>
      <w:t>Heiko Bormann</w:t>
    </w:r>
    <w:r w:rsidR="004C34EF">
      <w:rPr>
        <w:rFonts w:ascii="Calibri" w:hAnsi="Calibri"/>
        <w:b/>
        <w:noProof/>
        <w:sz w:val="25"/>
        <w:szCs w:val="25"/>
        <w:lang w:eastAsia="de-AT"/>
      </w:rPr>
      <w:t>,</w:t>
    </w:r>
    <w:r w:rsidR="00E80449" w:rsidRPr="006B3EEE">
      <w:rPr>
        <w:rFonts w:ascii="Calibri" w:hAnsi="Calibri"/>
        <w:b/>
        <w:noProof/>
        <w:sz w:val="25"/>
        <w:szCs w:val="25"/>
        <w:lang w:eastAsia="de-AT"/>
      </w:rPr>
      <w:t xml:space="preserve"> B</w:t>
    </w:r>
    <w:r w:rsidR="004C34EF">
      <w:rPr>
        <w:rFonts w:ascii="Calibri" w:hAnsi="Calibri"/>
        <w:b/>
        <w:noProof/>
        <w:sz w:val="25"/>
        <w:szCs w:val="25"/>
        <w:lang w:eastAsia="de-AT"/>
      </w:rPr>
      <w:t>.</w:t>
    </w:r>
    <w:r w:rsidR="00E80449" w:rsidRPr="006B3EEE">
      <w:rPr>
        <w:rFonts w:ascii="Calibri" w:hAnsi="Calibri"/>
        <w:b/>
        <w:noProof/>
        <w:sz w:val="25"/>
        <w:szCs w:val="25"/>
        <w:lang w:eastAsia="de-AT"/>
      </w:rPr>
      <w:t>A</w:t>
    </w:r>
    <w:r w:rsidR="004C34EF">
      <w:rPr>
        <w:rFonts w:ascii="Calibri" w:hAnsi="Calibri"/>
        <w:b/>
        <w:noProof/>
        <w:sz w:val="25"/>
        <w:szCs w:val="25"/>
        <w:lang w:eastAsia="de-AT"/>
      </w:rPr>
      <w:t>.</w:t>
    </w:r>
  </w:p>
  <w:p w:rsidR="00E80449" w:rsidRPr="006B3EEE" w:rsidRDefault="00E80449" w:rsidP="000C4253">
    <w:pPr>
      <w:pStyle w:val="StandardUnivers"/>
      <w:spacing w:line="360" w:lineRule="auto"/>
      <w:rPr>
        <w:rFonts w:ascii="Calibri" w:hAnsi="Calibri"/>
        <w:b/>
        <w:noProof/>
        <w:color w:val="595959"/>
        <w:sz w:val="20"/>
        <w:szCs w:val="20"/>
        <w:lang w:eastAsia="de-AT"/>
      </w:rPr>
    </w:pPr>
    <w:r w:rsidRPr="006B3EEE">
      <w:rPr>
        <w:rFonts w:ascii="Calibri" w:hAnsi="Calibri"/>
        <w:b/>
        <w:noProof/>
        <w:color w:val="595959"/>
        <w:sz w:val="20"/>
        <w:szCs w:val="20"/>
        <w:lang w:eastAsia="de-AT"/>
      </w:rPr>
      <w:t>Psychotherapeut, Lebens- und Sozialberater</w:t>
    </w:r>
    <w:r w:rsidR="005B18FD" w:rsidRPr="006B3EEE">
      <w:rPr>
        <w:rFonts w:ascii="Calibri" w:hAnsi="Calibri"/>
        <w:b/>
        <w:noProof/>
        <w:color w:val="595959"/>
        <w:sz w:val="20"/>
        <w:szCs w:val="20"/>
        <w:lang w:eastAsia="de-AT"/>
      </w:rPr>
      <w:t>, Pädagoge</w:t>
    </w:r>
  </w:p>
  <w:p w:rsidR="005941AB" w:rsidRPr="006B3EEE" w:rsidRDefault="00E80449" w:rsidP="005941AB">
    <w:pPr>
      <w:pStyle w:val="StandardUnivers"/>
      <w:pBdr>
        <w:bottom w:val="single" w:sz="6" w:space="1" w:color="auto"/>
      </w:pBdr>
      <w:rPr>
        <w:rFonts w:ascii="Calibri" w:hAnsi="Calibri"/>
        <w:b/>
        <w:noProof/>
        <w:sz w:val="19"/>
        <w:szCs w:val="19"/>
        <w:lang w:eastAsia="de-AT"/>
      </w:rPr>
    </w:pPr>
    <w:r w:rsidRPr="006B3EEE">
      <w:rPr>
        <w:rFonts w:ascii="Calibri" w:hAnsi="Calibri"/>
        <w:b/>
        <w:noProof/>
        <w:sz w:val="19"/>
        <w:szCs w:val="19"/>
        <w:lang w:eastAsia="de-AT"/>
      </w:rPr>
      <w:t xml:space="preserve">Wartenfelser Straße 3  </w:t>
    </w:r>
  </w:p>
  <w:p w:rsidR="005941AB" w:rsidRPr="006B3EEE" w:rsidRDefault="00E80449" w:rsidP="005941AB">
    <w:pPr>
      <w:pStyle w:val="StandardUnivers"/>
      <w:pBdr>
        <w:bottom w:val="single" w:sz="6" w:space="1" w:color="auto"/>
      </w:pBdr>
      <w:rPr>
        <w:rFonts w:ascii="Calibri" w:hAnsi="Calibri"/>
        <w:b/>
        <w:smallCaps/>
        <w:noProof/>
        <w:sz w:val="19"/>
        <w:szCs w:val="19"/>
        <w:lang w:eastAsia="de-AT"/>
      </w:rPr>
    </w:pPr>
    <w:r w:rsidRPr="006B3EEE">
      <w:rPr>
        <w:rFonts w:ascii="Calibri" w:hAnsi="Calibri"/>
        <w:b/>
        <w:noProof/>
        <w:sz w:val="19"/>
        <w:szCs w:val="19"/>
        <w:lang w:eastAsia="de-AT"/>
      </w:rPr>
      <w:t>A- 5303 Thalgau</w:t>
    </w:r>
    <w:r w:rsidRPr="006B3EEE">
      <w:rPr>
        <w:rFonts w:ascii="Calibri" w:hAnsi="Calibri"/>
        <w:b/>
        <w:smallCaps/>
        <w:noProof/>
        <w:sz w:val="19"/>
        <w:szCs w:val="19"/>
        <w:lang w:eastAsia="de-AT"/>
      </w:rPr>
      <w:t xml:space="preserve">          </w:t>
    </w:r>
  </w:p>
  <w:p w:rsidR="005941AB" w:rsidRPr="005941AB" w:rsidRDefault="005941AB" w:rsidP="005941AB">
    <w:pPr>
      <w:pStyle w:val="StandardUnivers"/>
      <w:pBdr>
        <w:bottom w:val="single" w:sz="6" w:space="1" w:color="auto"/>
      </w:pBdr>
      <w:rPr>
        <w:rFonts w:ascii="Calibri" w:hAnsi="Calibri"/>
        <w:b/>
        <w:smallCaps/>
        <w:noProof/>
        <w:sz w:val="20"/>
        <w:szCs w:val="20"/>
        <w:lang w:eastAsia="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58E"/>
    <w:multiLevelType w:val="hybridMultilevel"/>
    <w:tmpl w:val="2858FDA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12712E63"/>
    <w:multiLevelType w:val="hybridMultilevel"/>
    <w:tmpl w:val="917CB186"/>
    <w:lvl w:ilvl="0" w:tplc="6A3601E8">
      <w:numFmt w:val="bullet"/>
      <w:lvlText w:val=""/>
      <w:lvlJc w:val="left"/>
      <w:pPr>
        <w:ind w:left="360" w:hanging="360"/>
      </w:pPr>
      <w:rPr>
        <w:rFonts w:ascii="Wingdings" w:eastAsiaTheme="minorHAnsi" w:hAnsi="Wingdings"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1C9A7391"/>
    <w:multiLevelType w:val="hybridMultilevel"/>
    <w:tmpl w:val="7A1ADBE4"/>
    <w:lvl w:ilvl="0" w:tplc="0C070017">
      <w:start w:val="1"/>
      <w:numFmt w:val="lowerLetter"/>
      <w:lvlText w:val="%1)"/>
      <w:lvlJc w:val="left"/>
      <w:pPr>
        <w:ind w:left="720" w:hanging="360"/>
      </w:pPr>
    </w:lvl>
    <w:lvl w:ilvl="1" w:tplc="6A3601E8">
      <w:numFmt w:val="bullet"/>
      <w:lvlText w:val=""/>
      <w:lvlJc w:val="left"/>
      <w:pPr>
        <w:ind w:left="1440" w:hanging="360"/>
      </w:pPr>
      <w:rPr>
        <w:rFonts w:ascii="Wingdings" w:eastAsiaTheme="minorHAnsi" w:hAnsi="Wingdings"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E4E6BE1"/>
    <w:multiLevelType w:val="hybridMultilevel"/>
    <w:tmpl w:val="A4DAE416"/>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4F7A4084"/>
    <w:multiLevelType w:val="hybridMultilevel"/>
    <w:tmpl w:val="70585AE2"/>
    <w:lvl w:ilvl="0" w:tplc="6A3601E8">
      <w:numFmt w:val="bullet"/>
      <w:lvlText w:val=""/>
      <w:lvlJc w:val="left"/>
      <w:pPr>
        <w:ind w:left="360" w:hanging="360"/>
      </w:pPr>
      <w:rPr>
        <w:rFonts w:ascii="Wingdings" w:eastAsiaTheme="minorHAnsi" w:hAnsi="Wingdings"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5C4057D8"/>
    <w:multiLevelType w:val="hybridMultilevel"/>
    <w:tmpl w:val="610456B4"/>
    <w:lvl w:ilvl="0" w:tplc="6A3601E8">
      <w:numFmt w:val="bullet"/>
      <w:lvlText w:val=""/>
      <w:lvlJc w:val="left"/>
      <w:pPr>
        <w:ind w:left="360" w:hanging="360"/>
      </w:pPr>
      <w:rPr>
        <w:rFonts w:ascii="Wingdings" w:eastAsiaTheme="minorHAnsi" w:hAnsi="Wingdings"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5E675AB8"/>
    <w:multiLevelType w:val="hybridMultilevel"/>
    <w:tmpl w:val="0D7247AE"/>
    <w:lvl w:ilvl="0" w:tplc="6A3601E8">
      <w:numFmt w:val="bullet"/>
      <w:lvlText w:val=""/>
      <w:lvlJc w:val="left"/>
      <w:pPr>
        <w:ind w:left="1080" w:hanging="360"/>
      </w:pPr>
      <w:rPr>
        <w:rFonts w:ascii="Wingdings" w:eastAsiaTheme="minorHAnsi" w:hAnsi="Wingdings" w:cstheme="minorBidi" w:hint="default"/>
      </w:rPr>
    </w:lvl>
    <w:lvl w:ilvl="1" w:tplc="6A3601E8">
      <w:numFmt w:val="bullet"/>
      <w:lvlText w:val=""/>
      <w:lvlJc w:val="left"/>
      <w:pPr>
        <w:ind w:left="1800" w:hanging="360"/>
      </w:pPr>
      <w:rPr>
        <w:rFonts w:ascii="Wingdings" w:eastAsiaTheme="minorHAnsi" w:hAnsi="Wingdings" w:cstheme="minorBidi"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5FC13577"/>
    <w:multiLevelType w:val="hybridMultilevel"/>
    <w:tmpl w:val="B5FACA3A"/>
    <w:lvl w:ilvl="0" w:tplc="6A3601E8">
      <w:numFmt w:val="bullet"/>
      <w:lvlText w:val=""/>
      <w:lvlJc w:val="left"/>
      <w:pPr>
        <w:ind w:left="360" w:hanging="360"/>
      </w:pPr>
      <w:rPr>
        <w:rFonts w:ascii="Wingdings" w:eastAsiaTheme="minorHAnsi" w:hAnsi="Wingdings"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BCB"/>
    <w:rsid w:val="000C4253"/>
    <w:rsid w:val="001203E3"/>
    <w:rsid w:val="00156374"/>
    <w:rsid w:val="001A627A"/>
    <w:rsid w:val="001C4189"/>
    <w:rsid w:val="002918FB"/>
    <w:rsid w:val="002D4A47"/>
    <w:rsid w:val="00381338"/>
    <w:rsid w:val="003A2C2B"/>
    <w:rsid w:val="003D0CBA"/>
    <w:rsid w:val="00456CFF"/>
    <w:rsid w:val="004C34EF"/>
    <w:rsid w:val="0052132A"/>
    <w:rsid w:val="00532CC8"/>
    <w:rsid w:val="005941AB"/>
    <w:rsid w:val="005B18FD"/>
    <w:rsid w:val="005D54E6"/>
    <w:rsid w:val="005D5C75"/>
    <w:rsid w:val="00640BBF"/>
    <w:rsid w:val="00660D29"/>
    <w:rsid w:val="006A49D4"/>
    <w:rsid w:val="006B3EEE"/>
    <w:rsid w:val="007159A2"/>
    <w:rsid w:val="00732425"/>
    <w:rsid w:val="00797367"/>
    <w:rsid w:val="007D123C"/>
    <w:rsid w:val="00807BAB"/>
    <w:rsid w:val="00846CFD"/>
    <w:rsid w:val="00856A9C"/>
    <w:rsid w:val="00890B45"/>
    <w:rsid w:val="008C7D54"/>
    <w:rsid w:val="00902556"/>
    <w:rsid w:val="0093698D"/>
    <w:rsid w:val="0098168F"/>
    <w:rsid w:val="009A40E1"/>
    <w:rsid w:val="009E1218"/>
    <w:rsid w:val="00A62B2A"/>
    <w:rsid w:val="00A92E9D"/>
    <w:rsid w:val="00AF3C33"/>
    <w:rsid w:val="00B65DD8"/>
    <w:rsid w:val="00BE2E03"/>
    <w:rsid w:val="00BE50A4"/>
    <w:rsid w:val="00C349B9"/>
    <w:rsid w:val="00C50B60"/>
    <w:rsid w:val="00C64A54"/>
    <w:rsid w:val="00CF5290"/>
    <w:rsid w:val="00DA53B0"/>
    <w:rsid w:val="00DC4F96"/>
    <w:rsid w:val="00E009A8"/>
    <w:rsid w:val="00E80449"/>
    <w:rsid w:val="00FC2BCB"/>
    <w:rsid w:val="00FD2FF2"/>
    <w:rsid w:val="00FE51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51183"/>
  <w15:chartTrackingRefBased/>
  <w15:docId w15:val="{5C092E29-4CFB-4BFB-AAEA-FCB31E20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54E6"/>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0449"/>
    <w:pPr>
      <w:tabs>
        <w:tab w:val="center" w:pos="4536"/>
        <w:tab w:val="right" w:pos="9072"/>
      </w:tabs>
    </w:pPr>
  </w:style>
  <w:style w:type="character" w:customStyle="1" w:styleId="KopfzeileZchn">
    <w:name w:val="Kopfzeile Zchn"/>
    <w:link w:val="Kopfzeile"/>
    <w:uiPriority w:val="99"/>
    <w:rsid w:val="00E80449"/>
    <w:rPr>
      <w:sz w:val="22"/>
      <w:szCs w:val="22"/>
      <w:lang w:eastAsia="en-US"/>
    </w:rPr>
  </w:style>
  <w:style w:type="paragraph" w:styleId="Fuzeile">
    <w:name w:val="footer"/>
    <w:basedOn w:val="Standard"/>
    <w:link w:val="FuzeileZchn"/>
    <w:uiPriority w:val="99"/>
    <w:unhideWhenUsed/>
    <w:rsid w:val="00E80449"/>
    <w:pPr>
      <w:tabs>
        <w:tab w:val="center" w:pos="4536"/>
        <w:tab w:val="right" w:pos="9072"/>
      </w:tabs>
    </w:pPr>
  </w:style>
  <w:style w:type="character" w:customStyle="1" w:styleId="FuzeileZchn">
    <w:name w:val="Fußzeile Zchn"/>
    <w:link w:val="Fuzeile"/>
    <w:uiPriority w:val="99"/>
    <w:rsid w:val="00E80449"/>
    <w:rPr>
      <w:sz w:val="22"/>
      <w:szCs w:val="22"/>
      <w:lang w:eastAsia="en-US"/>
    </w:rPr>
  </w:style>
  <w:style w:type="paragraph" w:styleId="Sprechblasentext">
    <w:name w:val="Balloon Text"/>
    <w:basedOn w:val="Standard"/>
    <w:link w:val="SprechblasentextZchn"/>
    <w:uiPriority w:val="99"/>
    <w:semiHidden/>
    <w:unhideWhenUsed/>
    <w:rsid w:val="00E8044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80449"/>
    <w:rPr>
      <w:rFonts w:ascii="Tahoma" w:hAnsi="Tahoma" w:cs="Tahoma"/>
      <w:sz w:val="16"/>
      <w:szCs w:val="16"/>
      <w:lang w:eastAsia="en-US"/>
    </w:rPr>
  </w:style>
  <w:style w:type="paragraph" w:customStyle="1" w:styleId="StandardUnivers">
    <w:name w:val="Standard + Univers"/>
    <w:basedOn w:val="Standard"/>
    <w:rsid w:val="00E80449"/>
    <w:pPr>
      <w:spacing w:after="0" w:line="240" w:lineRule="auto"/>
    </w:pPr>
    <w:rPr>
      <w:rFonts w:ascii="Univers" w:eastAsia="Times New Roman" w:hAnsi="Univers"/>
      <w:sz w:val="24"/>
      <w:szCs w:val="24"/>
      <w:lang w:val="de-AT" w:eastAsia="de-DE"/>
    </w:rPr>
  </w:style>
  <w:style w:type="character" w:styleId="Hyperlink">
    <w:name w:val="Hyperlink"/>
    <w:uiPriority w:val="99"/>
    <w:unhideWhenUsed/>
    <w:rsid w:val="005B18FD"/>
    <w:rPr>
      <w:color w:val="0000FF"/>
      <w:u w:val="single"/>
    </w:rPr>
  </w:style>
  <w:style w:type="paragraph" w:styleId="KeinLeerraum">
    <w:name w:val="No Spacing"/>
    <w:uiPriority w:val="1"/>
    <w:qFormat/>
    <w:rsid w:val="007D123C"/>
    <w:rPr>
      <w:sz w:val="22"/>
      <w:szCs w:val="22"/>
      <w:lang w:val="de-DE" w:eastAsia="en-US"/>
    </w:rPr>
  </w:style>
  <w:style w:type="paragraph" w:styleId="Listenabsatz">
    <w:name w:val="List Paragraph"/>
    <w:basedOn w:val="Standard"/>
    <w:uiPriority w:val="34"/>
    <w:qFormat/>
    <w:rsid w:val="009025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sychotherapie-heikobormann.at" TargetMode="External"/><Relationship Id="rId1" Type="http://schemas.openxmlformats.org/officeDocument/2006/relationships/hyperlink" Target="http://www.psychotherapie-heikoborman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1090</Words>
  <Characters>6867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7942</CharactersWithSpaces>
  <SharedDoc>false</SharedDoc>
  <HLinks>
    <vt:vector size="6" baseType="variant">
      <vt:variant>
        <vt:i4>2162808</vt:i4>
      </vt:variant>
      <vt:variant>
        <vt:i4>0</vt:i4>
      </vt:variant>
      <vt:variant>
        <vt:i4>0</vt:i4>
      </vt:variant>
      <vt:variant>
        <vt:i4>5</vt:i4>
      </vt:variant>
      <vt:variant>
        <vt:lpwstr>http://www.psychotherapie-heikobormann.at/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dc:creator>
  <cp:keywords/>
  <cp:lastModifiedBy>Heiko Bormann</cp:lastModifiedBy>
  <cp:revision>3</cp:revision>
  <dcterms:created xsi:type="dcterms:W3CDTF">2019-11-30T13:49:00Z</dcterms:created>
  <dcterms:modified xsi:type="dcterms:W3CDTF">2019-11-30T15:36:00Z</dcterms:modified>
</cp:coreProperties>
</file>